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2E85" w:rsidRDefault="004856FC">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257" t="-951" r="-1257" b="-951"/>
                    <a:stretch>
                      <a:fillRect/>
                    </a:stretch>
                  </pic:blipFill>
                  <pic:spPr bwMode="auto">
                    <a:xfrm>
                      <a:off x="0" y="0"/>
                      <a:ext cx="657225" cy="866775"/>
                    </a:xfrm>
                    <a:prstGeom prst="rect">
                      <a:avLst/>
                    </a:prstGeom>
                    <a:solidFill>
                      <a:srgbClr val="FFFFFF">
                        <a:alpha val="0"/>
                      </a:srgbClr>
                    </a:solidFill>
                    <a:ln>
                      <a:noFill/>
                    </a:ln>
                  </pic:spPr>
                </pic:pic>
              </a:graphicData>
            </a:graphic>
          </wp:inline>
        </w:drawing>
      </w:r>
    </w:p>
    <w:p w:rsidR="00C72E85" w:rsidRDefault="00C72E85">
      <w:pPr>
        <w:spacing w:before="120"/>
        <w:rPr>
          <w:rFonts w:eastAsia="SimSun"/>
          <w:b/>
          <w:bCs/>
          <w:spacing w:val="60"/>
          <w:sz w:val="36"/>
          <w:szCs w:val="36"/>
        </w:rPr>
      </w:pPr>
      <w:r>
        <w:rPr>
          <w:sz w:val="32"/>
          <w:szCs w:val="32"/>
        </w:rPr>
        <w:t>ДЕПАРТАМЕНТ ЛЕСНОГО КОМПЛЕКСА КУЗБАССА</w:t>
      </w:r>
    </w:p>
    <w:p w:rsidR="00C72E85" w:rsidRDefault="00C72E85">
      <w:pPr>
        <w:spacing w:before="360" w:after="60"/>
      </w:pPr>
      <w:r>
        <w:rPr>
          <w:rFonts w:eastAsia="SimSun"/>
          <w:b/>
          <w:bCs/>
          <w:spacing w:val="60"/>
          <w:sz w:val="36"/>
          <w:szCs w:val="36"/>
        </w:rPr>
        <w:t>РАСПОРЯЖЕНИЕ</w:t>
      </w:r>
    </w:p>
    <w:p w:rsidR="00C72E85" w:rsidRDefault="00C72E85">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F6420C">
        <w:t>_______</w:t>
      </w:r>
      <w:r w:rsidR="004856FC">
        <w:t>____</w:t>
      </w:r>
    </w:p>
    <w:p w:rsidR="00C72E85" w:rsidRDefault="00C72E85">
      <w:pPr>
        <w:rPr>
          <w:sz w:val="28"/>
          <w:szCs w:val="28"/>
        </w:rPr>
      </w:pPr>
    </w:p>
    <w:p w:rsidR="00C72E85" w:rsidRDefault="00C72E85">
      <w:pPr>
        <w:ind w:left="1134" w:right="1133"/>
        <w:rPr>
          <w:b/>
          <w:sz w:val="28"/>
          <w:szCs w:val="28"/>
        </w:rPr>
      </w:pPr>
      <w:r>
        <w:rPr>
          <w:b/>
          <w:sz w:val="28"/>
          <w:szCs w:val="28"/>
        </w:rPr>
        <w:t xml:space="preserve">О внесении изменений в приказ департамента </w:t>
      </w:r>
    </w:p>
    <w:p w:rsidR="00C72E85" w:rsidRDefault="00C72E85">
      <w:pPr>
        <w:ind w:left="1134" w:right="1133"/>
        <w:rPr>
          <w:b/>
          <w:sz w:val="28"/>
          <w:szCs w:val="28"/>
        </w:rPr>
      </w:pPr>
      <w:r>
        <w:rPr>
          <w:b/>
          <w:sz w:val="28"/>
          <w:szCs w:val="28"/>
        </w:rPr>
        <w:t>лесного комплекса Кемеровской области</w:t>
      </w:r>
    </w:p>
    <w:p w:rsidR="00C72E85" w:rsidRDefault="00C72E85">
      <w:pPr>
        <w:ind w:left="1134" w:right="1133"/>
        <w:rPr>
          <w:b/>
          <w:sz w:val="28"/>
          <w:szCs w:val="28"/>
        </w:rPr>
      </w:pPr>
      <w:r>
        <w:rPr>
          <w:b/>
          <w:sz w:val="28"/>
          <w:szCs w:val="28"/>
        </w:rPr>
        <w:t>от 20.11.2018 № 01-06/2725</w:t>
      </w:r>
    </w:p>
    <w:p w:rsidR="00C72E85" w:rsidRDefault="00C72E85">
      <w:pPr>
        <w:ind w:left="1134" w:right="1133"/>
        <w:rPr>
          <w:b/>
          <w:bCs/>
          <w:sz w:val="28"/>
          <w:szCs w:val="28"/>
        </w:rPr>
      </w:pPr>
      <w:r>
        <w:rPr>
          <w:b/>
          <w:sz w:val="28"/>
          <w:szCs w:val="28"/>
        </w:rPr>
        <w:t>«Об утверждении лесохозяйственных регламентов»</w:t>
      </w:r>
    </w:p>
    <w:p w:rsidR="00C72E85" w:rsidRDefault="00C72E85">
      <w:pPr>
        <w:rPr>
          <w:b/>
          <w:bCs/>
          <w:sz w:val="28"/>
          <w:szCs w:val="28"/>
        </w:rPr>
      </w:pPr>
    </w:p>
    <w:p w:rsidR="00C72E85" w:rsidRDefault="00C72E85" w:rsidP="004856FC">
      <w:pPr>
        <w:numPr>
          <w:ilvl w:val="0"/>
          <w:numId w:val="14"/>
        </w:numPr>
        <w:ind w:left="0" w:firstLine="709"/>
        <w:jc w:val="both"/>
        <w:rPr>
          <w:sz w:val="28"/>
          <w:szCs w:val="28"/>
        </w:rPr>
      </w:pPr>
      <w:r>
        <w:rPr>
          <w:sz w:val="28"/>
          <w:szCs w:val="28"/>
        </w:rPr>
        <w:t>Внести в лесохозяйств</w:t>
      </w:r>
      <w:bookmarkStart w:id="0" w:name="_GoBack"/>
      <w:bookmarkEnd w:id="0"/>
      <w:r>
        <w:rPr>
          <w:sz w:val="28"/>
          <w:szCs w:val="28"/>
        </w:rPr>
        <w:t xml:space="preserve">енный регламент Тисульского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984C82">
        <w:rPr>
          <w:sz w:val="28"/>
          <w:szCs w:val="28"/>
        </w:rPr>
        <w:t xml:space="preserve">департамента лесного комплекса Кемеровской области </w:t>
      </w:r>
      <w:r>
        <w:rPr>
          <w:sz w:val="28"/>
          <w:szCs w:val="28"/>
        </w:rPr>
        <w:t>от 26.04.2019 № 01-06/999,</w:t>
      </w:r>
      <w:r w:rsidR="00984C82">
        <w:rPr>
          <w:sz w:val="28"/>
          <w:szCs w:val="28"/>
        </w:rPr>
        <w:t xml:space="preserve"> Департамента лесного комплекса Кузбасса</w:t>
      </w:r>
      <w:r>
        <w:rPr>
          <w:sz w:val="28"/>
          <w:szCs w:val="28"/>
        </w:rPr>
        <w:t xml:space="preserve"> от 20.04.2020 № 01-06/613, от 30.12.2020 </w:t>
      </w:r>
      <w:r w:rsidR="00B006B5">
        <w:rPr>
          <w:sz w:val="28"/>
          <w:szCs w:val="28"/>
        </w:rPr>
        <w:t xml:space="preserve">                 </w:t>
      </w:r>
      <w:r>
        <w:rPr>
          <w:sz w:val="28"/>
          <w:szCs w:val="28"/>
        </w:rPr>
        <w:t>№ 01-06/2406, от 15.03.2021 № 01-06/431, от 21.02.2022 № 01-06/271, от 21.11.2022 № 01-06/2222, от 15.05.2023 № 01-06/907, распоряжения Департамента лесного комплекса Кузбасса от 17.0</w:t>
      </w:r>
      <w:r w:rsidR="00C41E42">
        <w:rPr>
          <w:sz w:val="28"/>
          <w:szCs w:val="28"/>
        </w:rPr>
        <w:t>5.2024 № 01-05/48), следующие</w:t>
      </w:r>
      <w:r>
        <w:rPr>
          <w:sz w:val="28"/>
          <w:szCs w:val="28"/>
        </w:rPr>
        <w:t xml:space="preserve"> изменения:</w:t>
      </w:r>
    </w:p>
    <w:p w:rsidR="00C72E85" w:rsidRDefault="00C72E85" w:rsidP="004856FC">
      <w:pPr>
        <w:numPr>
          <w:ilvl w:val="1"/>
          <w:numId w:val="14"/>
        </w:numPr>
        <w:ind w:left="0" w:firstLine="709"/>
        <w:jc w:val="both"/>
        <w:rPr>
          <w:sz w:val="28"/>
          <w:szCs w:val="28"/>
        </w:rPr>
      </w:pPr>
      <w:r>
        <w:rPr>
          <w:sz w:val="28"/>
          <w:szCs w:val="28"/>
        </w:rPr>
        <w:t>Раздел 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984C82" w:rsidRPr="00EC6BC6" w:rsidRDefault="00984C82" w:rsidP="004856FC">
      <w:pPr>
        <w:numPr>
          <w:ilvl w:val="0"/>
          <w:numId w:val="13"/>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984C82" w:rsidRPr="00EC6BC6" w:rsidRDefault="00984C82" w:rsidP="004856FC">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984C82" w:rsidRDefault="00984C82" w:rsidP="00984C82">
      <w:pPr>
        <w:contextualSpacing/>
        <w:jc w:val="both"/>
        <w:rPr>
          <w:sz w:val="28"/>
          <w:szCs w:val="28"/>
        </w:rPr>
      </w:pPr>
    </w:p>
    <w:p w:rsidR="00984C82" w:rsidRDefault="00984C82" w:rsidP="00984C82">
      <w:pPr>
        <w:contextualSpacing/>
        <w:jc w:val="both"/>
        <w:rPr>
          <w:sz w:val="28"/>
          <w:szCs w:val="28"/>
        </w:rPr>
      </w:pPr>
    </w:p>
    <w:p w:rsidR="00984C82" w:rsidRDefault="00984C82" w:rsidP="00984C82">
      <w:pPr>
        <w:contextualSpacing/>
        <w:jc w:val="both"/>
        <w:rPr>
          <w:sz w:val="28"/>
          <w:szCs w:val="28"/>
        </w:rPr>
      </w:pPr>
    </w:p>
    <w:p w:rsidR="004856FC" w:rsidRDefault="00984C82" w:rsidP="00984C82">
      <w:pPr>
        <w:contextualSpacing/>
        <w:jc w:val="both"/>
        <w:rPr>
          <w:sz w:val="28"/>
          <w:szCs w:val="28"/>
        </w:rPr>
        <w:sectPr w:rsidR="004856FC" w:rsidSect="00234121">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984C82" w:rsidTr="00C72E85">
        <w:tc>
          <w:tcPr>
            <w:tcW w:w="4672" w:type="dxa"/>
            <w:shd w:val="clear" w:color="auto" w:fill="auto"/>
          </w:tcPr>
          <w:p w:rsidR="00984C82" w:rsidRDefault="00984C82" w:rsidP="00C72E85">
            <w:pPr>
              <w:widowControl w:val="0"/>
              <w:snapToGrid w:val="0"/>
              <w:rPr>
                <w:b/>
                <w:sz w:val="28"/>
                <w:szCs w:val="28"/>
              </w:rPr>
            </w:pPr>
          </w:p>
        </w:tc>
        <w:tc>
          <w:tcPr>
            <w:tcW w:w="4673" w:type="dxa"/>
            <w:shd w:val="clear" w:color="auto" w:fill="auto"/>
          </w:tcPr>
          <w:p w:rsidR="00984C82" w:rsidRDefault="00984C82" w:rsidP="00C72E85">
            <w:pPr>
              <w:widowControl w:val="0"/>
              <w:tabs>
                <w:tab w:val="left" w:pos="13436"/>
              </w:tabs>
              <w:rPr>
                <w:rFonts w:eastAsia="Calibri"/>
                <w:sz w:val="28"/>
                <w:szCs w:val="28"/>
                <w:lang w:eastAsia="ru-RU"/>
              </w:rPr>
            </w:pPr>
            <w:r>
              <w:rPr>
                <w:rFonts w:eastAsia="Calibri"/>
                <w:sz w:val="28"/>
                <w:szCs w:val="28"/>
                <w:lang w:eastAsia="ru-RU"/>
              </w:rPr>
              <w:t>Приложение</w:t>
            </w:r>
          </w:p>
          <w:p w:rsidR="00984C82" w:rsidRDefault="00984C82" w:rsidP="00C72E85">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984C82" w:rsidRDefault="00984C82" w:rsidP="00C72E85">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984C82" w:rsidRDefault="00984C82" w:rsidP="00F6420C">
            <w:pPr>
              <w:widowControl w:val="0"/>
            </w:pPr>
            <w:r>
              <w:rPr>
                <w:rFonts w:eastAsia="Calibri"/>
                <w:sz w:val="28"/>
                <w:szCs w:val="28"/>
                <w:lang w:eastAsia="ru-RU"/>
              </w:rPr>
              <w:t>от</w:t>
            </w:r>
            <w:r w:rsidR="00F6420C">
              <w:rPr>
                <w:rFonts w:eastAsia="Calibri"/>
                <w:sz w:val="28"/>
                <w:szCs w:val="28"/>
                <w:lang w:eastAsia="ru-RU"/>
              </w:rPr>
              <w:t xml:space="preserve"> ____________</w:t>
            </w:r>
            <w:r>
              <w:rPr>
                <w:rFonts w:eastAsia="Calibri"/>
                <w:sz w:val="28"/>
                <w:szCs w:val="28"/>
                <w:lang w:eastAsia="ru-RU"/>
              </w:rPr>
              <w:t xml:space="preserve"> № </w:t>
            </w:r>
            <w:r w:rsidR="00F6420C">
              <w:rPr>
                <w:rFonts w:eastAsia="Calibri"/>
                <w:sz w:val="28"/>
                <w:szCs w:val="28"/>
                <w:lang w:eastAsia="ru-RU"/>
              </w:rPr>
              <w:t>_________</w:t>
            </w:r>
          </w:p>
        </w:tc>
      </w:tr>
    </w:tbl>
    <w:p w:rsidR="00984C82" w:rsidRDefault="00984C82" w:rsidP="00984C82">
      <w:pPr>
        <w:ind w:firstLine="709"/>
        <w:jc w:val="both"/>
        <w:rPr>
          <w:b/>
          <w:bCs/>
          <w:sz w:val="28"/>
          <w:szCs w:val="28"/>
        </w:rPr>
      </w:pPr>
    </w:p>
    <w:p w:rsidR="00C72E85" w:rsidRDefault="00C72E85" w:rsidP="00984C82">
      <w:pPr>
        <w:ind w:firstLine="709"/>
        <w:jc w:val="both"/>
        <w:rPr>
          <w:b/>
          <w:bCs/>
          <w:sz w:val="28"/>
          <w:szCs w:val="28"/>
        </w:rPr>
      </w:pPr>
      <w:r w:rsidRPr="00984C82">
        <w:rPr>
          <w:b/>
          <w:bCs/>
          <w:sz w:val="28"/>
          <w:szCs w:val="28"/>
        </w:rPr>
        <w:t>2.18.2.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C72E85" w:rsidRDefault="00C72E85">
      <w:pPr>
        <w:ind w:firstLine="720"/>
        <w:jc w:val="both"/>
        <w:rPr>
          <w:b/>
          <w:bCs/>
          <w:sz w:val="28"/>
          <w:szCs w:val="28"/>
        </w:rPr>
      </w:pPr>
    </w:p>
    <w:p w:rsidR="00C72E85" w:rsidRDefault="00C72E85">
      <w:pPr>
        <w:ind w:firstLine="708"/>
        <w:jc w:val="both"/>
        <w:rPr>
          <w:sz w:val="28"/>
          <w:szCs w:val="28"/>
        </w:rPr>
      </w:pPr>
      <w:r>
        <w:rPr>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sz w:val="28"/>
          <w:szCs w:val="28"/>
          <w:shd w:val="clear" w:color="auto" w:fill="FFFFFF"/>
        </w:rPr>
        <w:t xml:space="preserve">лесам и лесным ресурсам) </w:t>
      </w:r>
      <w:r>
        <w:rPr>
          <w:sz w:val="28"/>
          <w:szCs w:val="28"/>
        </w:rPr>
        <w:t xml:space="preserve">в соответствии </w:t>
      </w:r>
      <w:r>
        <w:rPr>
          <w:sz w:val="28"/>
          <w:szCs w:val="28"/>
          <w:shd w:val="clear" w:color="auto" w:fill="FFFFFF"/>
        </w:rPr>
        <w:t xml:space="preserve">со статьями 60.1 – 60.10 </w:t>
      </w:r>
      <w:r>
        <w:rPr>
          <w:sz w:val="28"/>
          <w:szCs w:val="28"/>
        </w:rPr>
        <w:t>Лесного кодекса РФ</w:t>
      </w:r>
      <w:r>
        <w:rPr>
          <w:sz w:val="28"/>
          <w:szCs w:val="28"/>
          <w:shd w:val="clear" w:color="auto" w:fill="FFFFFF"/>
        </w:rPr>
        <w:t xml:space="preserve"> и </w:t>
      </w:r>
      <w:r>
        <w:rPr>
          <w:sz w:val="28"/>
          <w:szCs w:val="28"/>
        </w:rPr>
        <w:t>Правилами санитарной безопасности в лесах,</w:t>
      </w:r>
      <w:r>
        <w:rPr>
          <w:sz w:val="28"/>
          <w:szCs w:val="26"/>
        </w:rPr>
        <w:t xml:space="preserve"> утвержденными</w:t>
      </w:r>
      <w:r>
        <w:rPr>
          <w:sz w:val="28"/>
          <w:szCs w:val="28"/>
        </w:rPr>
        <w:t xml:space="preserve"> Постановлением Правительства Российской Федерации от 09 декабря 2020 года № 2047 «О Правилах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C72E85" w:rsidRDefault="00C72E85">
      <w:pPr>
        <w:autoSpaceDE w:val="0"/>
        <w:ind w:firstLine="708"/>
        <w:jc w:val="both"/>
        <w:rPr>
          <w:sz w:val="28"/>
          <w:szCs w:val="28"/>
        </w:rPr>
      </w:pPr>
      <w:r>
        <w:rPr>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C72E85" w:rsidRDefault="00C72E85">
      <w:pPr>
        <w:autoSpaceDE w:val="0"/>
        <w:ind w:firstLine="708"/>
        <w:jc w:val="both"/>
        <w:rPr>
          <w:sz w:val="28"/>
          <w:szCs w:val="28"/>
        </w:rPr>
      </w:pPr>
      <w:r>
        <w:rPr>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C72E85" w:rsidRDefault="00C72E85">
      <w:pPr>
        <w:autoSpaceDE w:val="0"/>
        <w:ind w:firstLine="708"/>
        <w:jc w:val="both"/>
        <w:rPr>
          <w:b/>
          <w:sz w:val="28"/>
          <w:szCs w:val="28"/>
        </w:rPr>
      </w:pPr>
      <w:r>
        <w:rPr>
          <w:sz w:val="28"/>
          <w:szCs w:val="28"/>
        </w:rPr>
        <w:t>Защита лесов включает в себя выполнение мер санитарной безопасности в лесах и ликвидацию очагов вредных организмов.</w:t>
      </w:r>
    </w:p>
    <w:p w:rsidR="00C72E85" w:rsidRDefault="00C72E85">
      <w:pPr>
        <w:autoSpaceDE w:val="0"/>
        <w:ind w:firstLine="708"/>
        <w:jc w:val="both"/>
        <w:rPr>
          <w:sz w:val="28"/>
          <w:szCs w:val="28"/>
        </w:rPr>
      </w:pPr>
      <w:r>
        <w:rPr>
          <w:b/>
          <w:sz w:val="28"/>
          <w:szCs w:val="28"/>
        </w:rPr>
        <w:t>Меры санитарной безопасности в лесах,</w:t>
      </w:r>
      <w:r>
        <w:rPr>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C72E85" w:rsidRDefault="00C72E85">
      <w:pPr>
        <w:autoSpaceDE w:val="0"/>
        <w:ind w:firstLine="708"/>
        <w:jc w:val="both"/>
        <w:rPr>
          <w:sz w:val="28"/>
          <w:szCs w:val="28"/>
        </w:rPr>
      </w:pPr>
      <w:r>
        <w:rPr>
          <w:sz w:val="28"/>
          <w:szCs w:val="28"/>
        </w:rPr>
        <w:t>Меры санитарной безопасности в лесах включают в себя:</w:t>
      </w:r>
    </w:p>
    <w:p w:rsidR="00C72E85" w:rsidRDefault="00C72E85">
      <w:pPr>
        <w:shd w:val="clear" w:color="auto" w:fill="FFFFFF"/>
        <w:autoSpaceDE w:val="0"/>
        <w:ind w:firstLine="708"/>
        <w:jc w:val="both"/>
        <w:rPr>
          <w:sz w:val="28"/>
          <w:szCs w:val="28"/>
        </w:rPr>
      </w:pPr>
      <w:r>
        <w:rPr>
          <w:sz w:val="28"/>
          <w:szCs w:val="28"/>
        </w:rPr>
        <w:t>а) лесозащитное районирование;</w:t>
      </w:r>
    </w:p>
    <w:p w:rsidR="00C72E85" w:rsidRDefault="00C72E85">
      <w:pPr>
        <w:shd w:val="clear" w:color="auto" w:fill="FFFFFF"/>
        <w:autoSpaceDE w:val="0"/>
        <w:ind w:firstLine="708"/>
        <w:jc w:val="both"/>
        <w:rPr>
          <w:sz w:val="28"/>
          <w:szCs w:val="28"/>
        </w:rPr>
      </w:pPr>
      <w:r>
        <w:rPr>
          <w:sz w:val="28"/>
          <w:szCs w:val="28"/>
        </w:rPr>
        <w:t>б) государственный лесопатологический мониторинг;</w:t>
      </w:r>
    </w:p>
    <w:p w:rsidR="00C72E85" w:rsidRDefault="00C72E85">
      <w:pPr>
        <w:shd w:val="clear" w:color="auto" w:fill="FFFFFF"/>
        <w:autoSpaceDE w:val="0"/>
        <w:ind w:firstLine="708"/>
        <w:jc w:val="both"/>
        <w:rPr>
          <w:sz w:val="28"/>
          <w:szCs w:val="28"/>
        </w:rPr>
      </w:pPr>
      <w:r>
        <w:rPr>
          <w:sz w:val="28"/>
          <w:szCs w:val="28"/>
        </w:rPr>
        <w:t>в) проведение лесопатологических обследований;</w:t>
      </w:r>
    </w:p>
    <w:p w:rsidR="00C72E85" w:rsidRDefault="00C72E85">
      <w:pPr>
        <w:shd w:val="clear" w:color="auto" w:fill="FFFFFF"/>
        <w:autoSpaceDE w:val="0"/>
        <w:ind w:firstLine="708"/>
        <w:jc w:val="both"/>
        <w:rPr>
          <w:sz w:val="28"/>
          <w:szCs w:val="28"/>
        </w:rPr>
      </w:pPr>
      <w:r>
        <w:rPr>
          <w:sz w:val="28"/>
          <w:szCs w:val="28"/>
        </w:rPr>
        <w:t>г) предупреждение распространения вредных организмов;</w:t>
      </w:r>
    </w:p>
    <w:p w:rsidR="00C72E85" w:rsidRDefault="00C72E85">
      <w:pPr>
        <w:shd w:val="clear" w:color="auto" w:fill="FFFFFF"/>
        <w:autoSpaceDE w:val="0"/>
        <w:ind w:firstLine="708"/>
        <w:jc w:val="both"/>
        <w:rPr>
          <w:sz w:val="28"/>
          <w:szCs w:val="28"/>
        </w:rPr>
      </w:pPr>
      <w:r>
        <w:rPr>
          <w:sz w:val="28"/>
          <w:szCs w:val="28"/>
        </w:rPr>
        <w:t>д) иные меры санитарной безопасности в лесах.</w:t>
      </w:r>
    </w:p>
    <w:p w:rsidR="00C72E85" w:rsidRDefault="00C72E85">
      <w:pPr>
        <w:shd w:val="clear" w:color="auto" w:fill="FFFFFF"/>
        <w:ind w:firstLine="708"/>
        <w:jc w:val="both"/>
        <w:rPr>
          <w:sz w:val="28"/>
          <w:szCs w:val="28"/>
        </w:rPr>
      </w:pPr>
    </w:p>
    <w:p w:rsidR="00C72E85" w:rsidRDefault="00C72E85">
      <w:pPr>
        <w:ind w:firstLine="708"/>
        <w:jc w:val="both"/>
        <w:outlineLvl w:val="3"/>
        <w:rPr>
          <w:sz w:val="28"/>
          <w:szCs w:val="28"/>
        </w:rPr>
      </w:pPr>
      <w:r>
        <w:rPr>
          <w:rFonts w:eastAsia="MS Mincho" w:cs="Tahoma"/>
          <w:b/>
          <w:bCs/>
          <w:kern w:val="2"/>
          <w:sz w:val="28"/>
          <w:szCs w:val="28"/>
          <w:lang w:eastAsia="ar-SA"/>
        </w:rPr>
        <w:lastRenderedPageBreak/>
        <w:t>2.18.2.1. Лесопатологические обследования</w:t>
      </w:r>
    </w:p>
    <w:p w:rsidR="00C72E85" w:rsidRDefault="00C72E85">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C72E85" w:rsidRDefault="00C72E85">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C72E85" w:rsidRDefault="00C72E85">
      <w:pPr>
        <w:ind w:firstLine="708"/>
        <w:jc w:val="both"/>
        <w:rPr>
          <w:sz w:val="28"/>
          <w:szCs w:val="28"/>
        </w:rPr>
      </w:pPr>
      <w:r>
        <w:rPr>
          <w:sz w:val="28"/>
          <w:szCs w:val="28"/>
        </w:rPr>
        <w:t>ЛПО проводятся в целях:</w:t>
      </w:r>
    </w:p>
    <w:p w:rsidR="00C72E85" w:rsidRDefault="00C72E85">
      <w:pPr>
        <w:ind w:firstLine="708"/>
        <w:jc w:val="both"/>
        <w:rPr>
          <w:sz w:val="28"/>
          <w:szCs w:val="28"/>
        </w:rPr>
      </w:pPr>
      <w:r>
        <w:rPr>
          <w:sz w:val="28"/>
          <w:szCs w:val="28"/>
        </w:rPr>
        <w:t>а) получения информации о текущем санитарном состоянии лесных насаждения;</w:t>
      </w:r>
    </w:p>
    <w:p w:rsidR="00C72E85" w:rsidRDefault="00C72E85">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C72E85" w:rsidRDefault="00C72E85">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C72E85" w:rsidRDefault="00C72E85">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C72E85" w:rsidRDefault="00C72E85">
      <w:pPr>
        <w:shd w:val="clear" w:color="auto" w:fill="FFFFFF"/>
        <w:ind w:firstLine="708"/>
        <w:jc w:val="both"/>
        <w:rPr>
          <w:sz w:val="28"/>
          <w:szCs w:val="28"/>
        </w:rPr>
      </w:pPr>
    </w:p>
    <w:p w:rsidR="00C72E85" w:rsidRDefault="00C72E85">
      <w:pPr>
        <w:ind w:firstLine="708"/>
        <w:jc w:val="both"/>
        <w:outlineLvl w:val="3"/>
        <w:rPr>
          <w:sz w:val="28"/>
          <w:szCs w:val="28"/>
        </w:rPr>
      </w:pPr>
      <w:r>
        <w:rPr>
          <w:rFonts w:eastAsia="MS Mincho" w:cs="Tahoma"/>
          <w:b/>
          <w:bCs/>
          <w:kern w:val="2"/>
          <w:sz w:val="28"/>
          <w:szCs w:val="28"/>
          <w:lang w:eastAsia="ar-SA"/>
        </w:rPr>
        <w:t>2.18.2.2. Предупреждение распространения вредных организмов</w:t>
      </w:r>
    </w:p>
    <w:p w:rsidR="00C72E85" w:rsidRDefault="00C72E85">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C72E85" w:rsidRDefault="00C72E85">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C72E85" w:rsidRDefault="00C72E85">
      <w:pPr>
        <w:ind w:firstLine="708"/>
        <w:jc w:val="both"/>
        <w:rPr>
          <w:sz w:val="28"/>
          <w:szCs w:val="28"/>
        </w:rPr>
      </w:pPr>
      <w:r>
        <w:rPr>
          <w:sz w:val="28"/>
          <w:szCs w:val="28"/>
        </w:rPr>
        <w:t>а) профилактических мероприятий по защите лесов;</w:t>
      </w:r>
    </w:p>
    <w:p w:rsidR="00C72E85" w:rsidRDefault="00C72E85">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C72E85" w:rsidRDefault="00C72E85">
      <w:pPr>
        <w:ind w:firstLine="708"/>
        <w:jc w:val="both"/>
        <w:rPr>
          <w:b/>
          <w:sz w:val="28"/>
          <w:szCs w:val="28"/>
        </w:rPr>
      </w:pPr>
      <w:r>
        <w:rPr>
          <w:sz w:val="28"/>
          <w:szCs w:val="28"/>
        </w:rPr>
        <w:t>в) других определенных уполномоченным федеральным органом исполнительной власти мероприятий.</w:t>
      </w:r>
    </w:p>
    <w:p w:rsidR="00C72E85" w:rsidRDefault="00C72E85">
      <w:pPr>
        <w:widowControl w:val="0"/>
        <w:autoSpaceDE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C72E85" w:rsidRDefault="00C72E85">
      <w:pPr>
        <w:widowControl w:val="0"/>
        <w:autoSpaceDE w:val="0"/>
        <w:ind w:firstLine="708"/>
        <w:jc w:val="both"/>
        <w:rPr>
          <w:sz w:val="28"/>
          <w:szCs w:val="28"/>
        </w:rPr>
      </w:pPr>
      <w:r>
        <w:rPr>
          <w:sz w:val="28"/>
          <w:szCs w:val="28"/>
        </w:rPr>
        <w:t>Основанием для планирования профилактических мероприятий являются результаты ЛПО. Результаты планирования профилактических мероприятий отражаются в Регламенте и проектах освоения лесов.</w:t>
      </w:r>
    </w:p>
    <w:p w:rsidR="00C72E85" w:rsidRDefault="00C72E85">
      <w:pPr>
        <w:widowControl w:val="0"/>
        <w:autoSpaceDE w:val="0"/>
        <w:ind w:firstLine="708"/>
        <w:jc w:val="both"/>
        <w:rPr>
          <w:sz w:val="28"/>
          <w:szCs w:val="28"/>
        </w:rPr>
      </w:pPr>
      <w:r>
        <w:rPr>
          <w:sz w:val="28"/>
          <w:szCs w:val="28"/>
        </w:rPr>
        <w:lastRenderedPageBreak/>
        <w:t>Профилактические мероприятия подразделяются на лесохозяйственные и биотехнические.</w:t>
      </w:r>
    </w:p>
    <w:p w:rsidR="00C72E85" w:rsidRDefault="00C72E85">
      <w:pPr>
        <w:widowControl w:val="0"/>
        <w:autoSpaceDE w:val="0"/>
        <w:ind w:firstLine="708"/>
        <w:jc w:val="both"/>
        <w:rPr>
          <w:sz w:val="28"/>
          <w:szCs w:val="28"/>
        </w:rPr>
      </w:pPr>
      <w:r>
        <w:rPr>
          <w:sz w:val="28"/>
          <w:szCs w:val="28"/>
        </w:rPr>
        <w:t>К профилактическим лесохозяйственным мероприятиям относятся:</w:t>
      </w:r>
    </w:p>
    <w:p w:rsidR="00C72E85" w:rsidRDefault="00C72E85">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C72E85" w:rsidRDefault="00C72E85">
      <w:pPr>
        <w:widowControl w:val="0"/>
        <w:autoSpaceDE w:val="0"/>
        <w:ind w:firstLine="708"/>
        <w:jc w:val="both"/>
        <w:rPr>
          <w:sz w:val="28"/>
          <w:szCs w:val="28"/>
        </w:rPr>
      </w:pPr>
      <w:r>
        <w:rPr>
          <w:sz w:val="28"/>
          <w:szCs w:val="28"/>
        </w:rPr>
        <w:t>лечение деревьев;</w:t>
      </w:r>
    </w:p>
    <w:p w:rsidR="00C72E85" w:rsidRDefault="00C72E85">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C72E85" w:rsidRDefault="00C72E85">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C72E85" w:rsidRDefault="00C72E85">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C72E85" w:rsidRDefault="00C72E85">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C72E85" w:rsidRDefault="00C72E85">
      <w:pPr>
        <w:ind w:firstLine="708"/>
        <w:jc w:val="both"/>
        <w:rPr>
          <w:sz w:val="28"/>
          <w:szCs w:val="28"/>
        </w:rPr>
      </w:pPr>
      <w:r>
        <w:rPr>
          <w:sz w:val="28"/>
          <w:szCs w:val="28"/>
        </w:rPr>
        <w:t>Профилактическими биотехническими мероприятиями являются:</w:t>
      </w:r>
    </w:p>
    <w:p w:rsidR="00C72E85" w:rsidRDefault="00C72E85">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C72E85" w:rsidRDefault="00C72E85">
      <w:pPr>
        <w:ind w:firstLine="708"/>
        <w:jc w:val="both"/>
        <w:rPr>
          <w:sz w:val="28"/>
          <w:szCs w:val="28"/>
        </w:rPr>
      </w:pPr>
      <w:r>
        <w:rPr>
          <w:sz w:val="28"/>
          <w:szCs w:val="28"/>
        </w:rPr>
        <w:t>б) охрана местообитаний, выпуск, расселение и интродукция насекомых-энтомофагов;</w:t>
      </w:r>
    </w:p>
    <w:p w:rsidR="00C72E85" w:rsidRDefault="00C72E85">
      <w:pPr>
        <w:ind w:firstLine="708"/>
        <w:jc w:val="both"/>
        <w:rPr>
          <w:sz w:val="28"/>
          <w:szCs w:val="28"/>
        </w:rPr>
      </w:pPr>
      <w:r>
        <w:rPr>
          <w:sz w:val="28"/>
          <w:szCs w:val="28"/>
        </w:rPr>
        <w:t>в) посев травянистых нектароносных растений;</w:t>
      </w:r>
    </w:p>
    <w:p w:rsidR="00C72E85" w:rsidRDefault="00C72E85">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C72E85" w:rsidRDefault="00C72E85">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C72E85" w:rsidRDefault="00C72E85">
      <w:pPr>
        <w:ind w:firstLine="708"/>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C72E85" w:rsidRDefault="00C72E85">
      <w:pPr>
        <w:ind w:firstLine="708"/>
        <w:jc w:val="both"/>
        <w:rPr>
          <w:sz w:val="28"/>
          <w:szCs w:val="28"/>
        </w:rPr>
      </w:pPr>
      <w:r>
        <w:rPr>
          <w:sz w:val="28"/>
          <w:szCs w:val="28"/>
        </w:rPr>
        <w:lastRenderedPageBreak/>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C72E85" w:rsidRDefault="00C72E85">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C72E85" w:rsidRDefault="00C72E85">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C72E85" w:rsidRDefault="00C72E85">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C72E85" w:rsidRDefault="00C72E85">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C72E85" w:rsidRDefault="00C72E85">
      <w:pPr>
        <w:widowControl w:val="0"/>
        <w:autoSpaceDE w:val="0"/>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C72E85" w:rsidRDefault="00C72E85">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2.18.2.1.</w:t>
      </w:r>
    </w:p>
    <w:p w:rsidR="00C72E85" w:rsidRPr="001940AE" w:rsidRDefault="00C72E85">
      <w:pPr>
        <w:autoSpaceDE w:val="0"/>
        <w:jc w:val="right"/>
        <w:rPr>
          <w:iCs/>
          <w:sz w:val="16"/>
          <w:szCs w:val="16"/>
        </w:rPr>
      </w:pPr>
      <w:r w:rsidRPr="001940AE">
        <w:rPr>
          <w:iCs/>
          <w:sz w:val="28"/>
          <w:szCs w:val="28"/>
        </w:rPr>
        <w:t>Таблица 2.18.2.1</w:t>
      </w:r>
    </w:p>
    <w:p w:rsidR="00C72E85" w:rsidRDefault="00C72E85">
      <w:pPr>
        <w:autoSpaceDE w:val="0"/>
        <w:jc w:val="right"/>
        <w:rPr>
          <w:i/>
          <w:iCs/>
          <w:sz w:val="16"/>
          <w:szCs w:val="16"/>
        </w:rPr>
      </w:pPr>
    </w:p>
    <w:p w:rsidR="00C72E85" w:rsidRDefault="00C72E85">
      <w:pPr>
        <w:autoSpaceDE w:val="0"/>
        <w:rPr>
          <w:i/>
          <w:iCs/>
          <w:sz w:val="16"/>
          <w:szCs w:val="16"/>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C72E85" w:rsidRDefault="00C72E85">
      <w:pPr>
        <w:autoSpaceDE w:val="0"/>
        <w:jc w:val="right"/>
        <w:rPr>
          <w:i/>
          <w:iCs/>
          <w:sz w:val="16"/>
          <w:szCs w:val="16"/>
        </w:rPr>
      </w:pPr>
    </w:p>
    <w:tbl>
      <w:tblPr>
        <w:tblW w:w="5000" w:type="pct"/>
        <w:tblLayout w:type="fixed"/>
        <w:tblLook w:val="0000" w:firstRow="0" w:lastRow="0" w:firstColumn="0" w:lastColumn="0" w:noHBand="0" w:noVBand="0"/>
      </w:tblPr>
      <w:tblGrid>
        <w:gridCol w:w="757"/>
        <w:gridCol w:w="3406"/>
        <w:gridCol w:w="904"/>
        <w:gridCol w:w="1420"/>
        <w:gridCol w:w="1340"/>
        <w:gridCol w:w="1517"/>
      </w:tblGrid>
      <w:tr w:rsidR="00C72E85">
        <w:trPr>
          <w:trHeight w:val="57"/>
          <w:tblHead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 п/п</w:t>
            </w:r>
          </w:p>
        </w:tc>
        <w:tc>
          <w:tcPr>
            <w:tcW w:w="3410" w:type="dxa"/>
            <w:tcBorders>
              <w:top w:val="single" w:sz="4" w:space="0" w:color="000000"/>
              <w:bottom w:val="single" w:sz="4" w:space="0" w:color="000000"/>
              <w:right w:val="single" w:sz="4" w:space="0" w:color="000000"/>
            </w:tcBorders>
            <w:shd w:val="clear" w:color="auto" w:fill="auto"/>
            <w:vAlign w:val="center"/>
          </w:tcPr>
          <w:p w:rsidR="00C72E85" w:rsidRDefault="00C72E85">
            <w:r>
              <w:rPr>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C72E85" w:rsidRDefault="00C72E85">
            <w:r>
              <w:rPr>
                <w:szCs w:val="22"/>
              </w:rPr>
              <w:t>Ед. изм.</w:t>
            </w:r>
          </w:p>
        </w:tc>
        <w:tc>
          <w:tcPr>
            <w:tcW w:w="1421" w:type="dxa"/>
            <w:tcBorders>
              <w:top w:val="single" w:sz="4" w:space="0" w:color="000000"/>
              <w:bottom w:val="single" w:sz="4" w:space="0" w:color="000000"/>
              <w:right w:val="single" w:sz="4" w:space="0" w:color="000000"/>
            </w:tcBorders>
            <w:shd w:val="clear" w:color="auto" w:fill="auto"/>
            <w:vAlign w:val="center"/>
          </w:tcPr>
          <w:p w:rsidR="00C72E85" w:rsidRDefault="00C72E85">
            <w:r>
              <w:rPr>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C72E85" w:rsidRDefault="00C72E85">
            <w:r>
              <w:rPr>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C72E85" w:rsidRDefault="00C72E85">
            <w:r>
              <w:rPr>
                <w:szCs w:val="22"/>
              </w:rPr>
              <w:t>Ежегодный объем мероприятия</w:t>
            </w:r>
          </w:p>
        </w:tc>
      </w:tr>
      <w:tr w:rsidR="00C72E8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1. Профилактические</w:t>
            </w:r>
          </w:p>
        </w:tc>
      </w:tr>
      <w:tr w:rsidR="00C72E8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1.1 Лесохозяйственные</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1.2. Биотехнические</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ямы</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шт.</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4.</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шт.</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12</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C72E85" w:rsidRDefault="00C72E85">
            <w:pPr>
              <w:rPr>
                <w:szCs w:val="22"/>
              </w:rPr>
            </w:pPr>
            <w:r>
              <w:rPr>
                <w:szCs w:val="22"/>
              </w:rPr>
              <w:t>12</w:t>
            </w:r>
          </w:p>
          <w:p w:rsidR="00C72E85" w:rsidRDefault="00C72E85">
            <w:r>
              <w:rPr>
                <w:szCs w:val="22"/>
              </w:rPr>
              <w:t>в первый год</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5.</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Ремонт гнездовий</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шт.</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12</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C72E85" w:rsidRDefault="00C72E85">
            <w:pPr>
              <w:rPr>
                <w:szCs w:val="22"/>
              </w:rPr>
            </w:pPr>
            <w:r>
              <w:rPr>
                <w:szCs w:val="22"/>
              </w:rPr>
              <w:t>12</w:t>
            </w:r>
          </w:p>
          <w:p w:rsidR="00C72E85" w:rsidRDefault="00C72E85">
            <w:r>
              <w:rPr>
                <w:szCs w:val="22"/>
              </w:rPr>
              <w:t>ежегодно</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6.</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шт.</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7.</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гнезд</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60</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6</w:t>
            </w:r>
          </w:p>
        </w:tc>
      </w:tr>
      <w:tr w:rsidR="00C72E8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lastRenderedPageBreak/>
              <w:t>2. Другие мероприятия</w:t>
            </w:r>
          </w:p>
        </w:tc>
      </w:tr>
      <w:tr w:rsidR="00C72E85">
        <w:trPr>
          <w:trHeight w:val="57"/>
        </w:trPr>
        <w:tc>
          <w:tcPr>
            <w:tcW w:w="758"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8.</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 xml:space="preserve">Организация уголков </w:t>
            </w:r>
            <w:proofErr w:type="spellStart"/>
            <w:r>
              <w:rPr>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шт.</w:t>
            </w:r>
          </w:p>
        </w:tc>
        <w:tc>
          <w:tcPr>
            <w:tcW w:w="142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6</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6</w:t>
            </w:r>
          </w:p>
        </w:tc>
      </w:tr>
      <w:tr w:rsidR="00C72E85">
        <w:trPr>
          <w:trHeight w:val="57"/>
        </w:trPr>
        <w:tc>
          <w:tcPr>
            <w:tcW w:w="758"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42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34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519"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9.</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C72E85" w:rsidRDefault="00C72E85">
            <w:r>
              <w:rPr>
                <w:szCs w:val="22"/>
              </w:rPr>
              <w:t>тыс. руб.</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10.</w:t>
            </w:r>
          </w:p>
        </w:tc>
        <w:tc>
          <w:tcPr>
            <w:tcW w:w="3410" w:type="dxa"/>
            <w:tcBorders>
              <w:bottom w:val="single" w:sz="4" w:space="0" w:color="000000"/>
              <w:right w:val="single" w:sz="4" w:space="0" w:color="000000"/>
            </w:tcBorders>
            <w:shd w:val="clear" w:color="auto" w:fill="auto"/>
            <w:vAlign w:val="center"/>
          </w:tcPr>
          <w:p w:rsidR="00C72E85" w:rsidRDefault="00C72E85">
            <w:r>
              <w:rPr>
                <w:szCs w:val="22"/>
              </w:rPr>
              <w:t xml:space="preserve">Пропаганда </w:t>
            </w:r>
            <w:proofErr w:type="spellStart"/>
            <w:r>
              <w:rPr>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C72E85" w:rsidRDefault="00C72E85">
            <w:r>
              <w:rPr>
                <w:szCs w:val="22"/>
              </w:rPr>
              <w:t>тыс. руб.</w:t>
            </w:r>
          </w:p>
        </w:tc>
        <w:tc>
          <w:tcPr>
            <w:tcW w:w="142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341" w:type="dxa"/>
            <w:tcBorders>
              <w:bottom w:val="single" w:sz="4" w:space="0" w:color="000000"/>
              <w:right w:val="single" w:sz="4" w:space="0" w:color="000000"/>
            </w:tcBorders>
            <w:shd w:val="clear" w:color="auto" w:fill="auto"/>
            <w:vAlign w:val="center"/>
          </w:tcPr>
          <w:p w:rsidR="00C72E85" w:rsidRDefault="00C72E85">
            <w:r>
              <w:rPr>
                <w:szCs w:val="22"/>
              </w:rPr>
              <w:t>в течение года</w:t>
            </w:r>
          </w:p>
        </w:tc>
        <w:tc>
          <w:tcPr>
            <w:tcW w:w="1519" w:type="dxa"/>
            <w:tcBorders>
              <w:bottom w:val="single" w:sz="4" w:space="0" w:color="000000"/>
              <w:right w:val="single" w:sz="4" w:space="0" w:color="000000"/>
            </w:tcBorders>
            <w:shd w:val="clear" w:color="auto" w:fill="auto"/>
            <w:vAlign w:val="center"/>
          </w:tcPr>
          <w:p w:rsidR="00C72E85" w:rsidRDefault="00C72E85">
            <w:r>
              <w:rPr>
                <w:szCs w:val="22"/>
              </w:rPr>
              <w:t>-</w:t>
            </w:r>
          </w:p>
        </w:tc>
      </w:tr>
    </w:tbl>
    <w:p w:rsidR="00C72E85" w:rsidRDefault="00C72E85">
      <w:pPr>
        <w:autoSpaceDE w:val="0"/>
        <w:ind w:left="-57" w:right="-57" w:firstLine="766"/>
        <w:jc w:val="both"/>
        <w:rPr>
          <w:sz w:val="28"/>
        </w:rPr>
      </w:pPr>
    </w:p>
    <w:p w:rsidR="00C72E85" w:rsidRDefault="00C72E85">
      <w:pPr>
        <w:autoSpaceDE w:val="0"/>
        <w:ind w:left="-57" w:right="-57" w:firstLine="766"/>
        <w:jc w:val="both"/>
      </w:pPr>
      <w:r>
        <w:rPr>
          <w:sz w:val="28"/>
        </w:rPr>
        <w:t xml:space="preserve">На 01.01.2025 года на территории Лесничества действуют следующие очаги вредителей и болезней леса, таблица </w:t>
      </w:r>
      <w:r>
        <w:rPr>
          <w:sz w:val="28"/>
          <w:szCs w:val="28"/>
        </w:rPr>
        <w:t>2.18.2.2</w:t>
      </w:r>
      <w:r>
        <w:rPr>
          <w:sz w:val="28"/>
        </w:rPr>
        <w:t>.</w:t>
      </w:r>
    </w:p>
    <w:p w:rsidR="00C72E85" w:rsidRPr="001940AE" w:rsidRDefault="00C72E85">
      <w:pPr>
        <w:autoSpaceDE w:val="0"/>
        <w:ind w:left="-57" w:right="-57" w:firstLine="709"/>
        <w:jc w:val="both"/>
      </w:pPr>
    </w:p>
    <w:p w:rsidR="00C72E85" w:rsidRPr="001940AE" w:rsidRDefault="00C72E85">
      <w:pPr>
        <w:autoSpaceDE w:val="0"/>
        <w:jc w:val="right"/>
        <w:rPr>
          <w:iCs/>
          <w:szCs w:val="28"/>
        </w:rPr>
      </w:pPr>
      <w:r w:rsidRPr="001940AE">
        <w:rPr>
          <w:iCs/>
          <w:sz w:val="28"/>
          <w:szCs w:val="28"/>
        </w:rPr>
        <w:t>Таблица 2.18.2.2</w:t>
      </w:r>
    </w:p>
    <w:p w:rsidR="00C72E85" w:rsidRDefault="00C72E85">
      <w:pPr>
        <w:rPr>
          <w:i/>
          <w:iCs/>
          <w:szCs w:val="28"/>
        </w:rPr>
      </w:pPr>
    </w:p>
    <w:tbl>
      <w:tblPr>
        <w:tblW w:w="0" w:type="auto"/>
        <w:tblInd w:w="93" w:type="dxa"/>
        <w:tblLayout w:type="fixed"/>
        <w:tblLook w:val="0000" w:firstRow="0" w:lastRow="0" w:firstColumn="0" w:lastColumn="0" w:noHBand="0" w:noVBand="0"/>
      </w:tblPr>
      <w:tblGrid>
        <w:gridCol w:w="724"/>
        <w:gridCol w:w="2126"/>
        <w:gridCol w:w="1300"/>
        <w:gridCol w:w="1252"/>
        <w:gridCol w:w="821"/>
        <w:gridCol w:w="1134"/>
        <w:gridCol w:w="1300"/>
        <w:gridCol w:w="987"/>
      </w:tblGrid>
      <w:tr w:rsidR="00C72E85">
        <w:trPr>
          <w:trHeight w:val="255"/>
        </w:trPr>
        <w:tc>
          <w:tcPr>
            <w:tcW w:w="724" w:type="dxa"/>
            <w:vMerge w:val="restart"/>
            <w:tcBorders>
              <w:top w:val="single" w:sz="4" w:space="0" w:color="000000"/>
              <w:left w:val="single" w:sz="4" w:space="0" w:color="000000"/>
              <w:right w:val="single" w:sz="4" w:space="0" w:color="000000"/>
            </w:tcBorders>
            <w:shd w:val="clear" w:color="auto" w:fill="auto"/>
          </w:tcPr>
          <w:p w:rsidR="00C72E85" w:rsidRDefault="00C72E85">
            <w:r>
              <w:t>№ п/п</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t>Наименование показателя</w:t>
            </w:r>
          </w:p>
        </w:tc>
        <w:tc>
          <w:tcPr>
            <w:tcW w:w="6794" w:type="dxa"/>
            <w:gridSpan w:val="6"/>
            <w:tcBorders>
              <w:top w:val="single" w:sz="4" w:space="0" w:color="000000"/>
              <w:bottom w:val="single" w:sz="4" w:space="0" w:color="000000"/>
              <w:right w:val="single" w:sz="4" w:space="0" w:color="000000"/>
            </w:tcBorders>
            <w:shd w:val="clear" w:color="auto" w:fill="auto"/>
            <w:vAlign w:val="center"/>
          </w:tcPr>
          <w:p w:rsidR="00C72E85" w:rsidRDefault="00C72E85">
            <w:r>
              <w:t>Площадь очагов вредных организмов, га</w:t>
            </w:r>
          </w:p>
        </w:tc>
      </w:tr>
      <w:tr w:rsidR="00C72E85">
        <w:trPr>
          <w:trHeight w:val="264"/>
        </w:trPr>
        <w:tc>
          <w:tcPr>
            <w:tcW w:w="724" w:type="dxa"/>
            <w:vMerge/>
            <w:tcBorders>
              <w:top w:val="single" w:sz="4" w:space="0" w:color="000000"/>
              <w:left w:val="single" w:sz="4" w:space="0" w:color="000000"/>
              <w:right w:val="single" w:sz="4" w:space="0" w:color="000000"/>
            </w:tcBorders>
            <w:shd w:val="clear" w:color="auto" w:fill="auto"/>
          </w:tcPr>
          <w:p w:rsidR="00C72E85" w:rsidRDefault="00C72E85">
            <w:pPr>
              <w:snapToGrid w:val="0"/>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30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t>на начало отчетного года</w:t>
            </w:r>
          </w:p>
        </w:tc>
        <w:tc>
          <w:tcPr>
            <w:tcW w:w="1252"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t>возникло вновь</w:t>
            </w:r>
          </w:p>
        </w:tc>
        <w:tc>
          <w:tcPr>
            <w:tcW w:w="82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t>ликвидировано мерами борьбы</w:t>
            </w:r>
          </w:p>
        </w:tc>
        <w:tc>
          <w:tcPr>
            <w:tcW w:w="1134"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t>затухло под воздействием естественных факторов</w:t>
            </w:r>
          </w:p>
        </w:tc>
        <w:tc>
          <w:tcPr>
            <w:tcW w:w="2287" w:type="dxa"/>
            <w:gridSpan w:val="2"/>
            <w:tcBorders>
              <w:top w:val="single" w:sz="4" w:space="0" w:color="000000"/>
              <w:bottom w:val="single" w:sz="4" w:space="0" w:color="000000"/>
              <w:right w:val="single" w:sz="4" w:space="0" w:color="000000"/>
            </w:tcBorders>
            <w:shd w:val="clear" w:color="auto" w:fill="auto"/>
            <w:vAlign w:val="center"/>
          </w:tcPr>
          <w:p w:rsidR="00C72E85" w:rsidRDefault="00C72E85">
            <w:r>
              <w:t>на конец отчетного периода</w:t>
            </w:r>
          </w:p>
        </w:tc>
      </w:tr>
      <w:tr w:rsidR="00C72E85">
        <w:trPr>
          <w:trHeight w:val="1290"/>
        </w:trPr>
        <w:tc>
          <w:tcPr>
            <w:tcW w:w="724" w:type="dxa"/>
            <w:vMerge/>
            <w:tcBorders>
              <w:top w:val="single" w:sz="4" w:space="0" w:color="000000"/>
              <w:left w:val="single" w:sz="4" w:space="0" w:color="000000"/>
              <w:right w:val="single" w:sz="4" w:space="0" w:color="000000"/>
            </w:tcBorders>
            <w:shd w:val="clear" w:color="auto" w:fill="auto"/>
          </w:tcPr>
          <w:p w:rsidR="00C72E85" w:rsidRDefault="00C72E85">
            <w:pPr>
              <w:snapToGrid w:val="0"/>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30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252"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82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134"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300" w:type="dxa"/>
            <w:tcBorders>
              <w:bottom w:val="single" w:sz="4" w:space="0" w:color="000000"/>
              <w:right w:val="single" w:sz="4" w:space="0" w:color="000000"/>
            </w:tcBorders>
            <w:shd w:val="clear" w:color="auto" w:fill="auto"/>
            <w:vAlign w:val="center"/>
          </w:tcPr>
          <w:p w:rsidR="00C72E85" w:rsidRDefault="00C72E85">
            <w:r>
              <w:t>всего</w:t>
            </w:r>
            <w:r>
              <w:br/>
            </w:r>
          </w:p>
        </w:tc>
        <w:tc>
          <w:tcPr>
            <w:tcW w:w="987" w:type="dxa"/>
            <w:tcBorders>
              <w:bottom w:val="single" w:sz="4" w:space="0" w:color="000000"/>
              <w:right w:val="single" w:sz="4" w:space="0" w:color="000000"/>
            </w:tcBorders>
            <w:shd w:val="clear" w:color="auto" w:fill="auto"/>
            <w:vAlign w:val="center"/>
          </w:tcPr>
          <w:p w:rsidR="00C72E85" w:rsidRDefault="00C72E85">
            <w:r>
              <w:t xml:space="preserve">в </w:t>
            </w:r>
            <w:proofErr w:type="spellStart"/>
            <w:r>
              <w:t>т.ч</w:t>
            </w:r>
            <w:proofErr w:type="spellEnd"/>
            <w:r>
              <w:t>. требуют мер борьбы</w:t>
            </w:r>
          </w:p>
        </w:tc>
      </w:tr>
      <w:tr w:rsidR="00C72E85">
        <w:trPr>
          <w:trHeight w:val="77"/>
        </w:trPr>
        <w:tc>
          <w:tcPr>
            <w:tcW w:w="724" w:type="dxa"/>
            <w:tcBorders>
              <w:left w:val="single" w:sz="4" w:space="0" w:color="000000"/>
              <w:right w:val="single" w:sz="4" w:space="0" w:color="000000"/>
            </w:tcBorders>
            <w:shd w:val="clear" w:color="auto" w:fill="auto"/>
            <w:vAlign w:val="center"/>
          </w:tcPr>
          <w:p w:rsidR="00C72E85" w:rsidRDefault="00C72E85">
            <w:r>
              <w:rPr>
                <w:bCs/>
              </w:rPr>
              <w:t>1.</w:t>
            </w:r>
          </w:p>
        </w:tc>
        <w:tc>
          <w:tcPr>
            <w:tcW w:w="2126" w:type="dxa"/>
            <w:tcBorders>
              <w:left w:val="single" w:sz="4" w:space="0" w:color="000000"/>
              <w:right w:val="single" w:sz="4" w:space="0" w:color="000000"/>
            </w:tcBorders>
            <w:shd w:val="clear" w:color="auto" w:fill="auto"/>
            <w:vAlign w:val="center"/>
          </w:tcPr>
          <w:p w:rsidR="00C72E85" w:rsidRDefault="00C72E85">
            <w:r>
              <w:rPr>
                <w:bCs/>
              </w:rPr>
              <w:t>Вредители леса</w:t>
            </w:r>
          </w:p>
        </w:tc>
        <w:tc>
          <w:tcPr>
            <w:tcW w:w="1300" w:type="dxa"/>
            <w:tcBorders>
              <w:bottom w:val="single" w:sz="4" w:space="0" w:color="000000"/>
              <w:right w:val="single" w:sz="4" w:space="0" w:color="000000"/>
            </w:tcBorders>
            <w:shd w:val="clear" w:color="auto" w:fill="auto"/>
            <w:vAlign w:val="center"/>
          </w:tcPr>
          <w:p w:rsidR="00C72E85" w:rsidRDefault="00C72E85">
            <w:r>
              <w:t>548,9</w:t>
            </w:r>
          </w:p>
        </w:tc>
        <w:tc>
          <w:tcPr>
            <w:tcW w:w="1252" w:type="dxa"/>
            <w:tcBorders>
              <w:bottom w:val="single" w:sz="4" w:space="0" w:color="000000"/>
              <w:right w:val="single" w:sz="4" w:space="0" w:color="000000"/>
            </w:tcBorders>
            <w:shd w:val="clear" w:color="auto" w:fill="auto"/>
            <w:vAlign w:val="center"/>
          </w:tcPr>
          <w:p w:rsidR="00C72E85" w:rsidRDefault="00C72E85">
            <w:r>
              <w:rPr>
                <w:bCs/>
              </w:rPr>
              <w:t>-</w:t>
            </w:r>
          </w:p>
        </w:tc>
        <w:tc>
          <w:tcPr>
            <w:tcW w:w="821" w:type="dxa"/>
            <w:tcBorders>
              <w:bottom w:val="single" w:sz="4" w:space="0" w:color="000000"/>
              <w:right w:val="single" w:sz="4" w:space="0" w:color="000000"/>
            </w:tcBorders>
            <w:shd w:val="clear" w:color="auto" w:fill="auto"/>
            <w:vAlign w:val="center"/>
          </w:tcPr>
          <w:p w:rsidR="00C72E85" w:rsidRDefault="00C72E85">
            <w:r>
              <w:rPr>
                <w:bCs/>
              </w:rPr>
              <w:t>-</w:t>
            </w:r>
          </w:p>
        </w:tc>
        <w:tc>
          <w:tcPr>
            <w:tcW w:w="1134" w:type="dxa"/>
            <w:tcBorders>
              <w:bottom w:val="single" w:sz="4" w:space="0" w:color="000000"/>
              <w:right w:val="single" w:sz="4" w:space="0" w:color="000000"/>
            </w:tcBorders>
            <w:shd w:val="clear" w:color="auto" w:fill="auto"/>
            <w:vAlign w:val="center"/>
          </w:tcPr>
          <w:p w:rsidR="00C72E85" w:rsidRDefault="00C72E85">
            <w:r>
              <w:rPr>
                <w:bCs/>
              </w:rPr>
              <w:t>-</w:t>
            </w:r>
          </w:p>
        </w:tc>
        <w:tc>
          <w:tcPr>
            <w:tcW w:w="1300" w:type="dxa"/>
            <w:tcBorders>
              <w:bottom w:val="single" w:sz="4" w:space="0" w:color="000000"/>
              <w:right w:val="single" w:sz="4" w:space="0" w:color="000000"/>
            </w:tcBorders>
            <w:shd w:val="clear" w:color="auto" w:fill="auto"/>
            <w:vAlign w:val="center"/>
          </w:tcPr>
          <w:p w:rsidR="00C72E85" w:rsidRDefault="00C72E85">
            <w:r>
              <w:t>3059,5</w:t>
            </w:r>
          </w:p>
        </w:tc>
        <w:tc>
          <w:tcPr>
            <w:tcW w:w="987" w:type="dxa"/>
            <w:tcBorders>
              <w:bottom w:val="single" w:sz="4" w:space="0" w:color="000000"/>
              <w:right w:val="single" w:sz="4" w:space="0" w:color="000000"/>
            </w:tcBorders>
            <w:shd w:val="clear" w:color="auto" w:fill="auto"/>
            <w:vAlign w:val="center"/>
          </w:tcPr>
          <w:p w:rsidR="00C72E85" w:rsidRDefault="00C72E85">
            <w:r>
              <w:rPr>
                <w:bCs/>
              </w:rPr>
              <w:t>470,9</w:t>
            </w:r>
          </w:p>
        </w:tc>
      </w:tr>
      <w:tr w:rsidR="00C72E85">
        <w:trPr>
          <w:trHeight w:val="264"/>
        </w:trPr>
        <w:tc>
          <w:tcPr>
            <w:tcW w:w="724" w:type="dxa"/>
            <w:tcBorders>
              <w:top w:val="single" w:sz="4" w:space="0" w:color="000000"/>
              <w:left w:val="single" w:sz="4" w:space="0" w:color="000000"/>
              <w:right w:val="single" w:sz="4" w:space="0" w:color="000000"/>
            </w:tcBorders>
            <w:shd w:val="clear" w:color="auto" w:fill="auto"/>
            <w:vAlign w:val="center"/>
          </w:tcPr>
          <w:p w:rsidR="00C72E85" w:rsidRDefault="00C72E85">
            <w:r>
              <w:t>1.1.</w:t>
            </w:r>
          </w:p>
        </w:tc>
        <w:tc>
          <w:tcPr>
            <w:tcW w:w="2126" w:type="dxa"/>
            <w:tcBorders>
              <w:top w:val="single" w:sz="4" w:space="0" w:color="000000"/>
              <w:left w:val="single" w:sz="4" w:space="0" w:color="000000"/>
              <w:right w:val="single" w:sz="4" w:space="0" w:color="000000"/>
            </w:tcBorders>
            <w:shd w:val="clear" w:color="auto" w:fill="auto"/>
            <w:vAlign w:val="center"/>
          </w:tcPr>
          <w:p w:rsidR="00C72E85" w:rsidRDefault="00C72E85">
            <w:r>
              <w:t>рыжий сосновый пилильщик</w:t>
            </w:r>
          </w:p>
        </w:tc>
        <w:tc>
          <w:tcPr>
            <w:tcW w:w="1300" w:type="dxa"/>
            <w:tcBorders>
              <w:bottom w:val="single" w:sz="4" w:space="0" w:color="000000"/>
              <w:right w:val="single" w:sz="4" w:space="0" w:color="000000"/>
            </w:tcBorders>
            <w:shd w:val="clear" w:color="auto" w:fill="auto"/>
            <w:vAlign w:val="center"/>
          </w:tcPr>
          <w:p w:rsidR="00C72E85" w:rsidRDefault="00C72E85">
            <w:r>
              <w:t>-</w:t>
            </w:r>
          </w:p>
        </w:tc>
        <w:tc>
          <w:tcPr>
            <w:tcW w:w="1252" w:type="dxa"/>
            <w:tcBorders>
              <w:bottom w:val="single" w:sz="4" w:space="0" w:color="000000"/>
              <w:right w:val="single" w:sz="4" w:space="0" w:color="000000"/>
            </w:tcBorders>
            <w:shd w:val="clear" w:color="auto" w:fill="auto"/>
            <w:vAlign w:val="center"/>
          </w:tcPr>
          <w:p w:rsidR="00C72E85" w:rsidRDefault="00C72E85">
            <w:r>
              <w:t>2588,6</w:t>
            </w:r>
          </w:p>
        </w:tc>
        <w:tc>
          <w:tcPr>
            <w:tcW w:w="821" w:type="dxa"/>
            <w:tcBorders>
              <w:bottom w:val="single" w:sz="4" w:space="0" w:color="000000"/>
              <w:right w:val="single" w:sz="4" w:space="0" w:color="000000"/>
            </w:tcBorders>
            <w:shd w:val="clear" w:color="auto" w:fill="auto"/>
            <w:vAlign w:val="center"/>
          </w:tcPr>
          <w:p w:rsidR="00C72E85" w:rsidRDefault="00C72E85">
            <w:r>
              <w:t>-</w:t>
            </w:r>
          </w:p>
        </w:tc>
        <w:tc>
          <w:tcPr>
            <w:tcW w:w="1134" w:type="dxa"/>
            <w:tcBorders>
              <w:bottom w:val="single" w:sz="4" w:space="0" w:color="000000"/>
              <w:right w:val="single" w:sz="4" w:space="0" w:color="000000"/>
            </w:tcBorders>
            <w:shd w:val="clear" w:color="auto" w:fill="auto"/>
            <w:vAlign w:val="center"/>
          </w:tcPr>
          <w:p w:rsidR="00C72E85" w:rsidRDefault="00C72E85">
            <w:r>
              <w:rPr>
                <w:bCs/>
              </w:rPr>
              <w:t>-</w:t>
            </w:r>
          </w:p>
        </w:tc>
        <w:tc>
          <w:tcPr>
            <w:tcW w:w="1300" w:type="dxa"/>
            <w:tcBorders>
              <w:bottom w:val="single" w:sz="4" w:space="0" w:color="000000"/>
              <w:right w:val="single" w:sz="4" w:space="0" w:color="000000"/>
            </w:tcBorders>
            <w:shd w:val="clear" w:color="auto" w:fill="auto"/>
            <w:vAlign w:val="center"/>
          </w:tcPr>
          <w:p w:rsidR="00C72E85" w:rsidRDefault="00C72E85">
            <w:r>
              <w:t>2588,6</w:t>
            </w:r>
          </w:p>
        </w:tc>
        <w:tc>
          <w:tcPr>
            <w:tcW w:w="987" w:type="dxa"/>
            <w:tcBorders>
              <w:bottom w:val="single" w:sz="4" w:space="0" w:color="000000"/>
              <w:right w:val="single" w:sz="4" w:space="0" w:color="000000"/>
            </w:tcBorders>
            <w:shd w:val="clear" w:color="auto" w:fill="auto"/>
            <w:vAlign w:val="center"/>
          </w:tcPr>
          <w:p w:rsidR="00C72E85" w:rsidRDefault="00C72E85">
            <w:r>
              <w:rPr>
                <w:bCs/>
              </w:rPr>
              <w:t>-</w:t>
            </w:r>
          </w:p>
        </w:tc>
      </w:tr>
      <w:tr w:rsidR="00C72E85">
        <w:trPr>
          <w:trHeight w:val="264"/>
        </w:trPr>
        <w:tc>
          <w:tcPr>
            <w:tcW w:w="724" w:type="dxa"/>
            <w:tcBorders>
              <w:top w:val="single" w:sz="4" w:space="0" w:color="000000"/>
              <w:left w:val="single" w:sz="4" w:space="0" w:color="000000"/>
              <w:right w:val="single" w:sz="4" w:space="0" w:color="000000"/>
            </w:tcBorders>
            <w:shd w:val="clear" w:color="auto" w:fill="auto"/>
            <w:vAlign w:val="center"/>
          </w:tcPr>
          <w:p w:rsidR="00C72E85" w:rsidRDefault="00C72E85">
            <w:r>
              <w:t>1.2.</w:t>
            </w:r>
          </w:p>
        </w:tc>
        <w:tc>
          <w:tcPr>
            <w:tcW w:w="2126" w:type="dxa"/>
            <w:tcBorders>
              <w:top w:val="single" w:sz="4" w:space="0" w:color="000000"/>
              <w:left w:val="single" w:sz="4" w:space="0" w:color="000000"/>
              <w:right w:val="single" w:sz="4" w:space="0" w:color="000000"/>
            </w:tcBorders>
            <w:shd w:val="clear" w:color="auto" w:fill="auto"/>
            <w:vAlign w:val="center"/>
          </w:tcPr>
          <w:p w:rsidR="00C72E85" w:rsidRDefault="00C72E85">
            <w:r>
              <w:t>уссурийский полиграф</w:t>
            </w:r>
          </w:p>
        </w:tc>
        <w:tc>
          <w:tcPr>
            <w:tcW w:w="1300" w:type="dxa"/>
            <w:tcBorders>
              <w:bottom w:val="single" w:sz="4" w:space="0" w:color="000000"/>
              <w:right w:val="single" w:sz="4" w:space="0" w:color="000000"/>
            </w:tcBorders>
            <w:shd w:val="clear" w:color="auto" w:fill="auto"/>
            <w:vAlign w:val="center"/>
          </w:tcPr>
          <w:p w:rsidR="00C72E85" w:rsidRDefault="00C72E85">
            <w:r>
              <w:t>470,9</w:t>
            </w:r>
          </w:p>
        </w:tc>
        <w:tc>
          <w:tcPr>
            <w:tcW w:w="1252" w:type="dxa"/>
            <w:tcBorders>
              <w:bottom w:val="single" w:sz="4" w:space="0" w:color="000000"/>
              <w:right w:val="single" w:sz="4" w:space="0" w:color="000000"/>
            </w:tcBorders>
            <w:shd w:val="clear" w:color="auto" w:fill="auto"/>
            <w:vAlign w:val="center"/>
          </w:tcPr>
          <w:p w:rsidR="00C72E85" w:rsidRDefault="00C72E85">
            <w:r>
              <w:t>-</w:t>
            </w:r>
          </w:p>
        </w:tc>
        <w:tc>
          <w:tcPr>
            <w:tcW w:w="821" w:type="dxa"/>
            <w:tcBorders>
              <w:bottom w:val="single" w:sz="4" w:space="0" w:color="000000"/>
              <w:right w:val="single" w:sz="4" w:space="0" w:color="000000"/>
            </w:tcBorders>
            <w:shd w:val="clear" w:color="auto" w:fill="auto"/>
            <w:vAlign w:val="center"/>
          </w:tcPr>
          <w:p w:rsidR="00C72E85" w:rsidRDefault="00C72E85">
            <w:r>
              <w:t>-</w:t>
            </w:r>
          </w:p>
        </w:tc>
        <w:tc>
          <w:tcPr>
            <w:tcW w:w="1134" w:type="dxa"/>
            <w:tcBorders>
              <w:bottom w:val="single" w:sz="4" w:space="0" w:color="000000"/>
              <w:right w:val="single" w:sz="4" w:space="0" w:color="000000"/>
            </w:tcBorders>
            <w:shd w:val="clear" w:color="auto" w:fill="auto"/>
            <w:vAlign w:val="center"/>
          </w:tcPr>
          <w:p w:rsidR="00C72E85" w:rsidRDefault="00C72E85">
            <w:r>
              <w:t>-</w:t>
            </w:r>
          </w:p>
        </w:tc>
        <w:tc>
          <w:tcPr>
            <w:tcW w:w="1300" w:type="dxa"/>
            <w:tcBorders>
              <w:bottom w:val="single" w:sz="4" w:space="0" w:color="000000"/>
              <w:right w:val="single" w:sz="4" w:space="0" w:color="000000"/>
            </w:tcBorders>
            <w:shd w:val="clear" w:color="auto" w:fill="auto"/>
            <w:vAlign w:val="center"/>
          </w:tcPr>
          <w:p w:rsidR="00C72E85" w:rsidRDefault="00C72E85">
            <w:r>
              <w:t>470,9</w:t>
            </w:r>
          </w:p>
        </w:tc>
        <w:tc>
          <w:tcPr>
            <w:tcW w:w="987" w:type="dxa"/>
            <w:tcBorders>
              <w:bottom w:val="single" w:sz="4" w:space="0" w:color="000000"/>
              <w:right w:val="single" w:sz="4" w:space="0" w:color="000000"/>
            </w:tcBorders>
            <w:shd w:val="clear" w:color="auto" w:fill="auto"/>
            <w:vAlign w:val="center"/>
          </w:tcPr>
          <w:p w:rsidR="00C72E85" w:rsidRDefault="00C72E85">
            <w:r>
              <w:t>470,9</w:t>
            </w:r>
          </w:p>
        </w:tc>
      </w:tr>
      <w:tr w:rsidR="00C72E85">
        <w:trPr>
          <w:trHeight w:val="528"/>
        </w:trPr>
        <w:tc>
          <w:tcPr>
            <w:tcW w:w="724" w:type="dxa"/>
            <w:tcBorders>
              <w:top w:val="single" w:sz="4" w:space="0" w:color="000000"/>
              <w:left w:val="single" w:sz="4" w:space="0" w:color="000000"/>
              <w:right w:val="single" w:sz="4" w:space="0" w:color="000000"/>
            </w:tcBorders>
            <w:shd w:val="clear" w:color="auto" w:fill="auto"/>
            <w:vAlign w:val="center"/>
          </w:tcPr>
          <w:p w:rsidR="00C72E85" w:rsidRDefault="00C72E85">
            <w:r>
              <w:t>1.3.</w:t>
            </w:r>
          </w:p>
        </w:tc>
        <w:tc>
          <w:tcPr>
            <w:tcW w:w="2126" w:type="dxa"/>
            <w:tcBorders>
              <w:top w:val="single" w:sz="4" w:space="0" w:color="000000"/>
              <w:left w:val="single" w:sz="4" w:space="0" w:color="000000"/>
              <w:right w:val="single" w:sz="4" w:space="0" w:color="000000"/>
            </w:tcBorders>
            <w:shd w:val="clear" w:color="auto" w:fill="auto"/>
            <w:vAlign w:val="center"/>
          </w:tcPr>
          <w:p w:rsidR="00C72E85" w:rsidRDefault="00C72E85">
            <w:r>
              <w:t>большой черный пихтовый усач</w:t>
            </w:r>
          </w:p>
        </w:tc>
        <w:tc>
          <w:tcPr>
            <w:tcW w:w="1300" w:type="dxa"/>
            <w:tcBorders>
              <w:bottom w:val="single" w:sz="4" w:space="0" w:color="000000"/>
              <w:right w:val="single" w:sz="4" w:space="0" w:color="000000"/>
            </w:tcBorders>
            <w:shd w:val="clear" w:color="auto" w:fill="auto"/>
            <w:vAlign w:val="center"/>
          </w:tcPr>
          <w:p w:rsidR="00C72E85" w:rsidRDefault="00C72E85">
            <w:r>
              <w:t>78,0</w:t>
            </w:r>
          </w:p>
        </w:tc>
        <w:tc>
          <w:tcPr>
            <w:tcW w:w="1252" w:type="dxa"/>
            <w:tcBorders>
              <w:bottom w:val="single" w:sz="4" w:space="0" w:color="000000"/>
              <w:right w:val="single" w:sz="4" w:space="0" w:color="000000"/>
            </w:tcBorders>
            <w:shd w:val="clear" w:color="auto" w:fill="auto"/>
            <w:vAlign w:val="center"/>
          </w:tcPr>
          <w:p w:rsidR="00C72E85" w:rsidRDefault="00C72E85">
            <w:r>
              <w:t>-</w:t>
            </w:r>
          </w:p>
        </w:tc>
        <w:tc>
          <w:tcPr>
            <w:tcW w:w="821" w:type="dxa"/>
            <w:tcBorders>
              <w:bottom w:val="single" w:sz="4" w:space="0" w:color="000000"/>
              <w:right w:val="single" w:sz="4" w:space="0" w:color="000000"/>
            </w:tcBorders>
            <w:shd w:val="clear" w:color="auto" w:fill="auto"/>
            <w:vAlign w:val="center"/>
          </w:tcPr>
          <w:p w:rsidR="00C72E85" w:rsidRDefault="00C72E85">
            <w:r>
              <w:t>-</w:t>
            </w:r>
          </w:p>
        </w:tc>
        <w:tc>
          <w:tcPr>
            <w:tcW w:w="1134" w:type="dxa"/>
            <w:tcBorders>
              <w:bottom w:val="single" w:sz="4" w:space="0" w:color="000000"/>
              <w:right w:val="single" w:sz="4" w:space="0" w:color="000000"/>
            </w:tcBorders>
            <w:shd w:val="clear" w:color="auto" w:fill="auto"/>
            <w:vAlign w:val="center"/>
          </w:tcPr>
          <w:p w:rsidR="00C72E85" w:rsidRDefault="00C72E85">
            <w:r>
              <w:t>78</w:t>
            </w:r>
          </w:p>
        </w:tc>
        <w:tc>
          <w:tcPr>
            <w:tcW w:w="1300" w:type="dxa"/>
            <w:tcBorders>
              <w:bottom w:val="single" w:sz="4" w:space="0" w:color="000000"/>
              <w:right w:val="single" w:sz="4" w:space="0" w:color="000000"/>
            </w:tcBorders>
            <w:shd w:val="clear" w:color="auto" w:fill="auto"/>
            <w:vAlign w:val="center"/>
          </w:tcPr>
          <w:p w:rsidR="00C72E85" w:rsidRDefault="00C72E85">
            <w:r>
              <w:t>-</w:t>
            </w:r>
          </w:p>
        </w:tc>
        <w:tc>
          <w:tcPr>
            <w:tcW w:w="987" w:type="dxa"/>
            <w:tcBorders>
              <w:bottom w:val="single" w:sz="4" w:space="0" w:color="000000"/>
              <w:right w:val="single" w:sz="4" w:space="0" w:color="000000"/>
            </w:tcBorders>
            <w:shd w:val="clear" w:color="auto" w:fill="auto"/>
            <w:vAlign w:val="center"/>
          </w:tcPr>
          <w:p w:rsidR="00C72E85" w:rsidRDefault="00C72E85">
            <w:r>
              <w:t>-</w:t>
            </w:r>
          </w:p>
        </w:tc>
      </w:tr>
      <w:tr w:rsidR="00C72E85">
        <w:trPr>
          <w:trHeight w:val="264"/>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bCs/>
              </w:rPr>
              <w:t>Болезни леса</w:t>
            </w:r>
          </w:p>
        </w:tc>
        <w:tc>
          <w:tcPr>
            <w:tcW w:w="1300" w:type="dxa"/>
            <w:tcBorders>
              <w:bottom w:val="single" w:sz="4" w:space="0" w:color="000000"/>
              <w:right w:val="single" w:sz="4" w:space="0" w:color="000000"/>
            </w:tcBorders>
            <w:shd w:val="clear" w:color="auto" w:fill="auto"/>
            <w:vAlign w:val="center"/>
          </w:tcPr>
          <w:p w:rsidR="00C72E85" w:rsidRDefault="00C72E85">
            <w:r>
              <w:rPr>
                <w:bCs/>
              </w:rPr>
              <w:t>5063,0</w:t>
            </w:r>
          </w:p>
        </w:tc>
        <w:tc>
          <w:tcPr>
            <w:tcW w:w="1252" w:type="dxa"/>
            <w:tcBorders>
              <w:bottom w:val="single" w:sz="4" w:space="0" w:color="000000"/>
              <w:right w:val="single" w:sz="4" w:space="0" w:color="000000"/>
            </w:tcBorders>
            <w:shd w:val="clear" w:color="auto" w:fill="auto"/>
            <w:vAlign w:val="center"/>
          </w:tcPr>
          <w:p w:rsidR="00C72E85" w:rsidRDefault="00C72E85">
            <w:r>
              <w:rPr>
                <w:bCs/>
              </w:rPr>
              <w:t>-</w:t>
            </w:r>
          </w:p>
        </w:tc>
        <w:tc>
          <w:tcPr>
            <w:tcW w:w="821" w:type="dxa"/>
            <w:tcBorders>
              <w:bottom w:val="single" w:sz="4" w:space="0" w:color="000000"/>
              <w:right w:val="single" w:sz="4" w:space="0" w:color="000000"/>
            </w:tcBorders>
            <w:shd w:val="clear" w:color="auto" w:fill="auto"/>
            <w:vAlign w:val="center"/>
          </w:tcPr>
          <w:p w:rsidR="00C72E85" w:rsidRDefault="00C72E85">
            <w:r>
              <w:rPr>
                <w:bCs/>
              </w:rPr>
              <w:t>-</w:t>
            </w:r>
          </w:p>
        </w:tc>
        <w:tc>
          <w:tcPr>
            <w:tcW w:w="1134" w:type="dxa"/>
            <w:tcBorders>
              <w:bottom w:val="single" w:sz="4" w:space="0" w:color="000000"/>
              <w:right w:val="single" w:sz="4" w:space="0" w:color="000000"/>
            </w:tcBorders>
            <w:shd w:val="clear" w:color="auto" w:fill="auto"/>
            <w:vAlign w:val="center"/>
          </w:tcPr>
          <w:p w:rsidR="00C72E85" w:rsidRDefault="00C72E85">
            <w:r>
              <w:rPr>
                <w:bCs/>
              </w:rPr>
              <w:t>-</w:t>
            </w:r>
          </w:p>
        </w:tc>
        <w:tc>
          <w:tcPr>
            <w:tcW w:w="1300" w:type="dxa"/>
            <w:tcBorders>
              <w:bottom w:val="single" w:sz="4" w:space="0" w:color="000000"/>
              <w:right w:val="single" w:sz="4" w:space="0" w:color="000000"/>
            </w:tcBorders>
            <w:shd w:val="clear" w:color="auto" w:fill="auto"/>
            <w:vAlign w:val="center"/>
          </w:tcPr>
          <w:p w:rsidR="00C72E85" w:rsidRDefault="00C72E85">
            <w:r>
              <w:rPr>
                <w:bCs/>
              </w:rPr>
              <w:t>5009,1</w:t>
            </w:r>
          </w:p>
        </w:tc>
        <w:tc>
          <w:tcPr>
            <w:tcW w:w="987" w:type="dxa"/>
            <w:tcBorders>
              <w:bottom w:val="single" w:sz="4" w:space="0" w:color="000000"/>
              <w:right w:val="single" w:sz="4" w:space="0" w:color="000000"/>
            </w:tcBorders>
            <w:shd w:val="clear" w:color="auto" w:fill="auto"/>
            <w:vAlign w:val="center"/>
          </w:tcPr>
          <w:p w:rsidR="00C72E85" w:rsidRDefault="00C72E85">
            <w:r>
              <w:rPr>
                <w:bCs/>
              </w:rPr>
              <w:t>-</w:t>
            </w:r>
          </w:p>
        </w:tc>
      </w:tr>
      <w:tr w:rsidR="00C72E85">
        <w:trPr>
          <w:trHeight w:val="264"/>
        </w:trPr>
        <w:tc>
          <w:tcPr>
            <w:tcW w:w="724" w:type="dxa"/>
            <w:tcBorders>
              <w:left w:val="single" w:sz="4" w:space="0" w:color="000000"/>
              <w:bottom w:val="single" w:sz="4" w:space="0" w:color="000000"/>
              <w:right w:val="single" w:sz="4" w:space="0" w:color="000000"/>
            </w:tcBorders>
            <w:shd w:val="clear" w:color="auto" w:fill="auto"/>
            <w:vAlign w:val="center"/>
          </w:tcPr>
          <w:p w:rsidR="00C72E85" w:rsidRDefault="00C72E85">
            <w:r>
              <w:t>2.1.</w:t>
            </w:r>
          </w:p>
        </w:tc>
        <w:tc>
          <w:tcPr>
            <w:tcW w:w="2126" w:type="dxa"/>
            <w:tcBorders>
              <w:left w:val="single" w:sz="4" w:space="0" w:color="000000"/>
              <w:bottom w:val="single" w:sz="4" w:space="0" w:color="000000"/>
              <w:right w:val="single" w:sz="4" w:space="0" w:color="000000"/>
            </w:tcBorders>
            <w:shd w:val="clear" w:color="auto" w:fill="auto"/>
            <w:vAlign w:val="center"/>
          </w:tcPr>
          <w:p w:rsidR="00C72E85" w:rsidRDefault="00C72E85">
            <w:r>
              <w:t xml:space="preserve">трутовик </w:t>
            </w:r>
            <w:proofErr w:type="spellStart"/>
            <w:r>
              <w:t>Гартига</w:t>
            </w:r>
            <w:proofErr w:type="spellEnd"/>
          </w:p>
        </w:tc>
        <w:tc>
          <w:tcPr>
            <w:tcW w:w="1300" w:type="dxa"/>
            <w:tcBorders>
              <w:bottom w:val="single" w:sz="4" w:space="0" w:color="000000"/>
              <w:right w:val="single" w:sz="4" w:space="0" w:color="000000"/>
            </w:tcBorders>
            <w:shd w:val="clear" w:color="auto" w:fill="auto"/>
            <w:vAlign w:val="center"/>
          </w:tcPr>
          <w:p w:rsidR="00C72E85" w:rsidRDefault="00C72E85">
            <w:r>
              <w:t>5051,0</w:t>
            </w:r>
          </w:p>
        </w:tc>
        <w:tc>
          <w:tcPr>
            <w:tcW w:w="1252" w:type="dxa"/>
            <w:tcBorders>
              <w:bottom w:val="single" w:sz="4" w:space="0" w:color="000000"/>
              <w:right w:val="single" w:sz="4" w:space="0" w:color="000000"/>
            </w:tcBorders>
            <w:shd w:val="clear" w:color="auto" w:fill="auto"/>
            <w:vAlign w:val="center"/>
          </w:tcPr>
          <w:p w:rsidR="00C72E85" w:rsidRDefault="00C72E85">
            <w:r>
              <w:t>-</w:t>
            </w:r>
          </w:p>
        </w:tc>
        <w:tc>
          <w:tcPr>
            <w:tcW w:w="821" w:type="dxa"/>
            <w:tcBorders>
              <w:bottom w:val="single" w:sz="4" w:space="0" w:color="000000"/>
              <w:right w:val="single" w:sz="4" w:space="0" w:color="000000"/>
            </w:tcBorders>
            <w:shd w:val="clear" w:color="auto" w:fill="auto"/>
            <w:vAlign w:val="center"/>
          </w:tcPr>
          <w:p w:rsidR="00C72E85" w:rsidRDefault="00C72E85">
            <w:r>
              <w:t>-</w:t>
            </w:r>
          </w:p>
        </w:tc>
        <w:tc>
          <w:tcPr>
            <w:tcW w:w="1134" w:type="dxa"/>
            <w:tcBorders>
              <w:bottom w:val="single" w:sz="4" w:space="0" w:color="000000"/>
              <w:right w:val="single" w:sz="4" w:space="0" w:color="000000"/>
            </w:tcBorders>
            <w:shd w:val="clear" w:color="auto" w:fill="auto"/>
            <w:vAlign w:val="center"/>
          </w:tcPr>
          <w:p w:rsidR="00C72E85" w:rsidRDefault="00C72E85">
            <w:r>
              <w:t>53,9</w:t>
            </w:r>
          </w:p>
        </w:tc>
        <w:tc>
          <w:tcPr>
            <w:tcW w:w="1300" w:type="dxa"/>
            <w:tcBorders>
              <w:bottom w:val="single" w:sz="4" w:space="0" w:color="000000"/>
              <w:right w:val="single" w:sz="4" w:space="0" w:color="000000"/>
            </w:tcBorders>
            <w:shd w:val="clear" w:color="auto" w:fill="auto"/>
            <w:vAlign w:val="center"/>
          </w:tcPr>
          <w:p w:rsidR="00C72E85" w:rsidRDefault="00C72E85">
            <w:r>
              <w:t>4997,1</w:t>
            </w:r>
          </w:p>
        </w:tc>
        <w:tc>
          <w:tcPr>
            <w:tcW w:w="987" w:type="dxa"/>
            <w:tcBorders>
              <w:bottom w:val="single" w:sz="4" w:space="0" w:color="000000"/>
              <w:right w:val="single" w:sz="4" w:space="0" w:color="000000"/>
            </w:tcBorders>
            <w:shd w:val="clear" w:color="auto" w:fill="auto"/>
            <w:vAlign w:val="center"/>
          </w:tcPr>
          <w:p w:rsidR="00C72E85" w:rsidRDefault="00C72E85">
            <w:r>
              <w:t>-</w:t>
            </w:r>
          </w:p>
        </w:tc>
      </w:tr>
      <w:tr w:rsidR="00C72E85">
        <w:trPr>
          <w:trHeight w:val="264"/>
        </w:trPr>
        <w:tc>
          <w:tcPr>
            <w:tcW w:w="724" w:type="dxa"/>
            <w:tcBorders>
              <w:left w:val="single" w:sz="4" w:space="0" w:color="000000"/>
              <w:bottom w:val="single" w:sz="4" w:space="0" w:color="000000"/>
              <w:right w:val="single" w:sz="4" w:space="0" w:color="000000"/>
            </w:tcBorders>
            <w:shd w:val="clear" w:color="auto" w:fill="auto"/>
            <w:vAlign w:val="center"/>
          </w:tcPr>
          <w:p w:rsidR="00C72E85" w:rsidRDefault="00C72E85">
            <w:r>
              <w:t>2.2.</w:t>
            </w:r>
          </w:p>
        </w:tc>
        <w:tc>
          <w:tcPr>
            <w:tcW w:w="2126" w:type="dxa"/>
            <w:tcBorders>
              <w:left w:val="single" w:sz="4" w:space="0" w:color="000000"/>
              <w:bottom w:val="single" w:sz="4" w:space="0" w:color="000000"/>
              <w:right w:val="single" w:sz="4" w:space="0" w:color="000000"/>
            </w:tcBorders>
            <w:shd w:val="clear" w:color="auto" w:fill="auto"/>
            <w:vAlign w:val="center"/>
          </w:tcPr>
          <w:p w:rsidR="00C72E85" w:rsidRDefault="00C72E85">
            <w:r>
              <w:t>березовая губка</w:t>
            </w:r>
          </w:p>
        </w:tc>
        <w:tc>
          <w:tcPr>
            <w:tcW w:w="1300" w:type="dxa"/>
            <w:tcBorders>
              <w:bottom w:val="single" w:sz="4" w:space="0" w:color="000000"/>
              <w:right w:val="single" w:sz="4" w:space="0" w:color="000000"/>
            </w:tcBorders>
            <w:shd w:val="clear" w:color="auto" w:fill="auto"/>
            <w:vAlign w:val="center"/>
          </w:tcPr>
          <w:p w:rsidR="00C72E85" w:rsidRDefault="00C72E85">
            <w:r>
              <w:t>12,0</w:t>
            </w:r>
          </w:p>
        </w:tc>
        <w:tc>
          <w:tcPr>
            <w:tcW w:w="1252" w:type="dxa"/>
            <w:tcBorders>
              <w:bottom w:val="single" w:sz="4" w:space="0" w:color="000000"/>
              <w:right w:val="single" w:sz="4" w:space="0" w:color="000000"/>
            </w:tcBorders>
            <w:shd w:val="clear" w:color="auto" w:fill="auto"/>
            <w:vAlign w:val="center"/>
          </w:tcPr>
          <w:p w:rsidR="00C72E85" w:rsidRDefault="00C72E85">
            <w:r>
              <w:t>-</w:t>
            </w:r>
          </w:p>
        </w:tc>
        <w:tc>
          <w:tcPr>
            <w:tcW w:w="821" w:type="dxa"/>
            <w:tcBorders>
              <w:bottom w:val="single" w:sz="4" w:space="0" w:color="000000"/>
              <w:right w:val="single" w:sz="4" w:space="0" w:color="000000"/>
            </w:tcBorders>
            <w:shd w:val="clear" w:color="auto" w:fill="auto"/>
            <w:vAlign w:val="center"/>
          </w:tcPr>
          <w:p w:rsidR="00C72E85" w:rsidRDefault="00C72E85">
            <w:r>
              <w:t>-</w:t>
            </w:r>
          </w:p>
        </w:tc>
        <w:tc>
          <w:tcPr>
            <w:tcW w:w="1134" w:type="dxa"/>
            <w:tcBorders>
              <w:bottom w:val="single" w:sz="4" w:space="0" w:color="000000"/>
              <w:right w:val="single" w:sz="4" w:space="0" w:color="000000"/>
            </w:tcBorders>
            <w:shd w:val="clear" w:color="auto" w:fill="auto"/>
            <w:vAlign w:val="center"/>
          </w:tcPr>
          <w:p w:rsidR="00C72E85" w:rsidRDefault="00C72E85">
            <w:r>
              <w:t>-</w:t>
            </w:r>
          </w:p>
        </w:tc>
        <w:tc>
          <w:tcPr>
            <w:tcW w:w="1300" w:type="dxa"/>
            <w:tcBorders>
              <w:bottom w:val="single" w:sz="4" w:space="0" w:color="000000"/>
              <w:right w:val="single" w:sz="4" w:space="0" w:color="000000"/>
            </w:tcBorders>
            <w:shd w:val="clear" w:color="auto" w:fill="auto"/>
            <w:vAlign w:val="center"/>
          </w:tcPr>
          <w:p w:rsidR="00C72E85" w:rsidRDefault="00C72E85">
            <w:r>
              <w:t>12,0</w:t>
            </w:r>
          </w:p>
        </w:tc>
        <w:tc>
          <w:tcPr>
            <w:tcW w:w="987" w:type="dxa"/>
            <w:tcBorders>
              <w:bottom w:val="single" w:sz="4" w:space="0" w:color="000000"/>
              <w:right w:val="single" w:sz="4" w:space="0" w:color="000000"/>
            </w:tcBorders>
            <w:shd w:val="clear" w:color="auto" w:fill="auto"/>
            <w:vAlign w:val="center"/>
          </w:tcPr>
          <w:p w:rsidR="00C72E85" w:rsidRDefault="00C72E85">
            <w:r>
              <w:t>-</w:t>
            </w:r>
          </w:p>
        </w:tc>
      </w:tr>
      <w:tr w:rsidR="00C72E85">
        <w:trPr>
          <w:trHeight w:val="264"/>
        </w:trPr>
        <w:tc>
          <w:tcPr>
            <w:tcW w:w="724"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rPr>
                <w:bCs/>
              </w:rPr>
            </w:pPr>
          </w:p>
        </w:tc>
        <w:tc>
          <w:tcPr>
            <w:tcW w:w="2126" w:type="dxa"/>
            <w:tcBorders>
              <w:left w:val="single" w:sz="4" w:space="0" w:color="000000"/>
              <w:bottom w:val="single" w:sz="4" w:space="0" w:color="000000"/>
              <w:right w:val="single" w:sz="4" w:space="0" w:color="000000"/>
            </w:tcBorders>
            <w:shd w:val="clear" w:color="auto" w:fill="auto"/>
            <w:vAlign w:val="center"/>
          </w:tcPr>
          <w:p w:rsidR="00C72E85" w:rsidRDefault="00C72E85">
            <w:r>
              <w:rPr>
                <w:bCs/>
              </w:rPr>
              <w:t>Всего</w:t>
            </w:r>
          </w:p>
        </w:tc>
        <w:tc>
          <w:tcPr>
            <w:tcW w:w="1300" w:type="dxa"/>
            <w:tcBorders>
              <w:bottom w:val="single" w:sz="4" w:space="0" w:color="000000"/>
              <w:right w:val="single" w:sz="4" w:space="0" w:color="000000"/>
            </w:tcBorders>
            <w:shd w:val="clear" w:color="auto" w:fill="auto"/>
            <w:vAlign w:val="center"/>
          </w:tcPr>
          <w:p w:rsidR="00C72E85" w:rsidRDefault="00C72E85">
            <w:r>
              <w:rPr>
                <w:bCs/>
              </w:rPr>
              <w:t>5 611,9</w:t>
            </w:r>
          </w:p>
        </w:tc>
        <w:tc>
          <w:tcPr>
            <w:tcW w:w="1252" w:type="dxa"/>
            <w:tcBorders>
              <w:bottom w:val="single" w:sz="4" w:space="0" w:color="000000"/>
              <w:right w:val="single" w:sz="4" w:space="0" w:color="000000"/>
            </w:tcBorders>
            <w:shd w:val="clear" w:color="auto" w:fill="auto"/>
            <w:vAlign w:val="center"/>
          </w:tcPr>
          <w:p w:rsidR="00C72E85" w:rsidRDefault="00C72E85">
            <w:r>
              <w:rPr>
                <w:bCs/>
              </w:rPr>
              <w:t>-</w:t>
            </w:r>
          </w:p>
        </w:tc>
        <w:tc>
          <w:tcPr>
            <w:tcW w:w="821" w:type="dxa"/>
            <w:tcBorders>
              <w:bottom w:val="single" w:sz="4" w:space="0" w:color="000000"/>
              <w:right w:val="single" w:sz="4" w:space="0" w:color="000000"/>
            </w:tcBorders>
            <w:shd w:val="clear" w:color="auto" w:fill="auto"/>
            <w:vAlign w:val="center"/>
          </w:tcPr>
          <w:p w:rsidR="00C72E85" w:rsidRDefault="00C72E85">
            <w:r>
              <w:rPr>
                <w:bCs/>
              </w:rPr>
              <w:t>-</w:t>
            </w:r>
          </w:p>
        </w:tc>
        <w:tc>
          <w:tcPr>
            <w:tcW w:w="1134" w:type="dxa"/>
            <w:tcBorders>
              <w:bottom w:val="single" w:sz="4" w:space="0" w:color="000000"/>
              <w:right w:val="single" w:sz="4" w:space="0" w:color="000000"/>
            </w:tcBorders>
            <w:shd w:val="clear" w:color="auto" w:fill="auto"/>
            <w:vAlign w:val="center"/>
          </w:tcPr>
          <w:p w:rsidR="00C72E85" w:rsidRDefault="00C72E85">
            <w:r>
              <w:rPr>
                <w:bCs/>
              </w:rPr>
              <w:t>-</w:t>
            </w:r>
          </w:p>
        </w:tc>
        <w:tc>
          <w:tcPr>
            <w:tcW w:w="1300" w:type="dxa"/>
            <w:tcBorders>
              <w:bottom w:val="single" w:sz="4" w:space="0" w:color="000000"/>
              <w:right w:val="single" w:sz="4" w:space="0" w:color="000000"/>
            </w:tcBorders>
            <w:shd w:val="clear" w:color="auto" w:fill="auto"/>
            <w:vAlign w:val="center"/>
          </w:tcPr>
          <w:p w:rsidR="00C72E85" w:rsidRDefault="00C72E85">
            <w:r>
              <w:rPr>
                <w:bCs/>
              </w:rPr>
              <w:t>8068,6</w:t>
            </w:r>
          </w:p>
        </w:tc>
        <w:tc>
          <w:tcPr>
            <w:tcW w:w="987" w:type="dxa"/>
            <w:tcBorders>
              <w:bottom w:val="single" w:sz="4" w:space="0" w:color="000000"/>
              <w:right w:val="single" w:sz="4" w:space="0" w:color="000000"/>
            </w:tcBorders>
            <w:shd w:val="clear" w:color="auto" w:fill="auto"/>
            <w:vAlign w:val="center"/>
          </w:tcPr>
          <w:p w:rsidR="00C72E85" w:rsidRDefault="00C72E85">
            <w:r>
              <w:rPr>
                <w:bCs/>
              </w:rPr>
              <w:t>-</w:t>
            </w:r>
          </w:p>
        </w:tc>
      </w:tr>
    </w:tbl>
    <w:p w:rsidR="00C72E85" w:rsidRDefault="00C72E85">
      <w:pPr>
        <w:jc w:val="both"/>
        <w:rPr>
          <w:sz w:val="28"/>
          <w:szCs w:val="28"/>
        </w:rPr>
      </w:pPr>
    </w:p>
    <w:p w:rsidR="00C72E85" w:rsidRDefault="00C72E85">
      <w:pPr>
        <w:widowControl w:val="0"/>
        <w:autoSpaceDE w:val="0"/>
        <w:ind w:firstLine="709"/>
        <w:jc w:val="both"/>
        <w:rPr>
          <w:sz w:val="28"/>
          <w:szCs w:val="28"/>
        </w:rPr>
      </w:pPr>
      <w:r>
        <w:rPr>
          <w:sz w:val="28"/>
          <w:szCs w:val="26"/>
        </w:rPr>
        <w:t>Проведение в действующем очаге мер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C72E85" w:rsidRDefault="00C72E85">
      <w:pPr>
        <w:ind w:firstLine="709"/>
        <w:jc w:val="both"/>
        <w:rPr>
          <w:i/>
          <w:sz w:val="28"/>
          <w:szCs w:val="28"/>
        </w:rPr>
        <w:sectPr w:rsidR="00C72E85" w:rsidSect="00F6420C">
          <w:headerReference w:type="default" r:id="rId11"/>
          <w:footerReference w:type="default" r:id="rId12"/>
          <w:headerReference w:type="first" r:id="rId13"/>
          <w:footerReference w:type="first" r:id="rId14"/>
          <w:pgSz w:w="11906" w:h="16838"/>
          <w:pgMar w:top="1134" w:right="851" w:bottom="1134" w:left="1701" w:header="709" w:footer="709" w:gutter="0"/>
          <w:pgNumType w:start="2"/>
          <w:cols w:space="720"/>
          <w:titlePg/>
          <w:docGrid w:linePitch="299"/>
        </w:sect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C72E85" w:rsidRPr="001940AE" w:rsidRDefault="00C72E85">
      <w:pPr>
        <w:widowControl w:val="0"/>
        <w:autoSpaceDE w:val="0"/>
        <w:ind w:firstLine="720"/>
        <w:jc w:val="right"/>
        <w:rPr>
          <w:sz w:val="28"/>
          <w:szCs w:val="28"/>
        </w:rPr>
      </w:pPr>
      <w:r w:rsidRPr="001940AE">
        <w:rPr>
          <w:sz w:val="28"/>
          <w:szCs w:val="28"/>
        </w:rPr>
        <w:lastRenderedPageBreak/>
        <w:t>Таблица 2.18.2.3</w:t>
      </w:r>
    </w:p>
    <w:p w:rsidR="00C72E85" w:rsidRDefault="00C72E85">
      <w:pPr>
        <w:widowControl w:val="0"/>
        <w:autoSpaceDE w:val="0"/>
        <w:ind w:firstLine="720"/>
        <w:rPr>
          <w:sz w:val="28"/>
          <w:szCs w:val="28"/>
        </w:rPr>
      </w:pPr>
      <w:r>
        <w:rPr>
          <w:sz w:val="28"/>
          <w:szCs w:val="28"/>
        </w:rPr>
        <w:t>Сведения о повреждении и гибели лесов</w:t>
      </w:r>
    </w:p>
    <w:p w:rsidR="00C72E85" w:rsidRDefault="00C72E85">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5"/>
        <w:gridCol w:w="3260"/>
        <w:gridCol w:w="1066"/>
        <w:gridCol w:w="2336"/>
        <w:gridCol w:w="1994"/>
        <w:gridCol w:w="1617"/>
        <w:gridCol w:w="1560"/>
        <w:gridCol w:w="2030"/>
        <w:gridCol w:w="25"/>
      </w:tblGrid>
      <w:tr w:rsidR="00C72E85">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C72E85" w:rsidRDefault="00C72E85">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t>Площадь погибших и повреждённых лесных насаждений, га</w:t>
            </w:r>
          </w:p>
        </w:tc>
        <w:tc>
          <w:tcPr>
            <w:tcW w:w="3615" w:type="dxa"/>
            <w:gridSpan w:val="3"/>
            <w:tcBorders>
              <w:top w:val="single" w:sz="4" w:space="0" w:color="000000"/>
              <w:bottom w:val="single" w:sz="4" w:space="0" w:color="000000"/>
              <w:right w:val="single" w:sz="4" w:space="0" w:color="000000"/>
            </w:tcBorders>
            <w:shd w:val="clear" w:color="auto" w:fill="auto"/>
            <w:vAlign w:val="center"/>
          </w:tcPr>
          <w:p w:rsidR="00C72E85" w:rsidRDefault="00C72E85">
            <w:r>
              <w:t>Площадь погибших лесных насаждений, га</w:t>
            </w:r>
          </w:p>
        </w:tc>
      </w:tr>
      <w:tr w:rsidR="00C72E85">
        <w:tblPrEx>
          <w:tblCellMar>
            <w:left w:w="0" w:type="dxa"/>
            <w:right w:w="0" w:type="dxa"/>
          </w:tblCellMar>
        </w:tblPrEx>
        <w:trPr>
          <w:trHeight w:val="57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Всего</w:t>
            </w:r>
          </w:p>
        </w:tc>
        <w:tc>
          <w:tcPr>
            <w:tcW w:w="4330"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в том числе по степени усыхания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Всего</w:t>
            </w:r>
          </w:p>
        </w:tc>
        <w:tc>
          <w:tcPr>
            <w:tcW w:w="2030" w:type="dxa"/>
            <w:vMerge w:val="restart"/>
            <w:tcBorders>
              <w:left w:val="single" w:sz="4" w:space="0" w:color="000000"/>
              <w:right w:val="single" w:sz="4" w:space="0" w:color="000000"/>
            </w:tcBorders>
            <w:shd w:val="clear" w:color="auto" w:fill="auto"/>
            <w:tcMar>
              <w:left w:w="108" w:type="dxa"/>
              <w:right w:w="108" w:type="dxa"/>
            </w:tcMar>
            <w:vAlign w:val="center"/>
          </w:tcPr>
          <w:p w:rsidR="00C72E85" w:rsidRDefault="00C72E85">
            <w:r>
              <w:t>Выявлено с начала года</w:t>
            </w:r>
          </w:p>
        </w:tc>
        <w:tc>
          <w:tcPr>
            <w:tcW w:w="25" w:type="dxa"/>
            <w:shd w:val="clear" w:color="auto" w:fill="auto"/>
          </w:tcPr>
          <w:p w:rsidR="00C72E85" w:rsidRDefault="00C72E85">
            <w:pPr>
              <w:snapToGrid w:val="0"/>
            </w:pPr>
          </w:p>
        </w:tc>
      </w:tr>
      <w:tr w:rsidR="00C72E85">
        <w:tblPrEx>
          <w:tblCellMar>
            <w:left w:w="0" w:type="dxa"/>
            <w:right w:w="0" w:type="dxa"/>
          </w:tblCellMar>
        </w:tblPrEx>
        <w:trPr>
          <w:trHeight w:val="153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10-40%</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более 40%</w:t>
            </w:r>
          </w:p>
        </w:tc>
        <w:tc>
          <w:tcPr>
            <w:tcW w:w="161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156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2030" w:type="dxa"/>
            <w:vMerge/>
            <w:tcBorders>
              <w:left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25" w:type="dxa"/>
            <w:shd w:val="clear" w:color="auto" w:fill="auto"/>
          </w:tcPr>
          <w:p w:rsidR="00C72E85" w:rsidRDefault="00C72E85">
            <w:pPr>
              <w:snapToGrid w:val="0"/>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260,9</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186,8</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74,1</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43,6</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39,3</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5" w:type="dxa"/>
            <w:shd w:val="clear" w:color="auto" w:fill="auto"/>
          </w:tcPr>
          <w:p w:rsidR="00C72E85" w:rsidRDefault="00C72E85">
            <w:pPr>
              <w:snapToGrid w:val="0"/>
            </w:pPr>
          </w:p>
        </w:tc>
      </w:tr>
      <w:tr w:rsidR="00C72E85">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1.1.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2.</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2714,7</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2532,7</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182,0</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8,0</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792"/>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3.</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4,5</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4,5</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4,5</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4.</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413,0</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413,0</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pPr>
          </w:p>
        </w:tc>
        <w:tc>
          <w:tcPr>
            <w:tcW w:w="25" w:type="dxa"/>
            <w:shd w:val="clear" w:color="auto" w:fill="auto"/>
          </w:tcPr>
          <w:p w:rsidR="00C72E85" w:rsidRDefault="00C72E85">
            <w:pPr>
              <w:snapToGrid w:val="0"/>
            </w:pPr>
          </w:p>
        </w:tc>
      </w:tr>
      <w:tr w:rsidR="00C72E85">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5.</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6.</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7.</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r w:rsidR="00C72E8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pPr>
              <w:snapToGrid w:val="0"/>
              <w:rPr>
                <w:bCs/>
              </w:rPr>
            </w:pP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C72E85" w:rsidRDefault="00C72E85">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3393,1</w:t>
            </w:r>
          </w:p>
        </w:tc>
        <w:tc>
          <w:tcPr>
            <w:tcW w:w="2336"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3137,0</w:t>
            </w:r>
          </w:p>
        </w:tc>
        <w:tc>
          <w:tcPr>
            <w:tcW w:w="1994"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256,1</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48,1</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47,3</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C72E85" w:rsidRDefault="00C72E85">
            <w:r>
              <w:rPr>
                <w:bCs/>
              </w:rPr>
              <w:t>-</w:t>
            </w:r>
          </w:p>
        </w:tc>
        <w:tc>
          <w:tcPr>
            <w:tcW w:w="25" w:type="dxa"/>
            <w:shd w:val="clear" w:color="auto" w:fill="auto"/>
          </w:tcPr>
          <w:p w:rsidR="00C72E85" w:rsidRDefault="00C72E85">
            <w:pPr>
              <w:snapToGrid w:val="0"/>
              <w:rPr>
                <w:bCs/>
              </w:rPr>
            </w:pPr>
          </w:p>
        </w:tc>
      </w:tr>
    </w:tbl>
    <w:p w:rsidR="00C72E85" w:rsidRDefault="00C72E85">
      <w:pPr>
        <w:sectPr w:rsidR="00C72E85">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850" w:left="1134" w:header="708" w:footer="720" w:gutter="0"/>
          <w:cols w:space="720"/>
          <w:docGrid w:linePitch="360"/>
        </w:sectPr>
      </w:pPr>
    </w:p>
    <w:p w:rsidR="00C72E85" w:rsidRDefault="00C72E85">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C72E85" w:rsidRDefault="00C72E85">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C72E85" w:rsidRDefault="00C72E85">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C72E85" w:rsidRDefault="00C72E85">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C72E85" w:rsidRDefault="00C72E85">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C72E85" w:rsidRDefault="00C72E85">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C72E85" w:rsidRDefault="00C72E85">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C72E85" w:rsidRDefault="00C72E85">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C72E85" w:rsidRDefault="00C72E85">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C72E85" w:rsidRDefault="00C72E85">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C72E85" w:rsidRDefault="00C72E85">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C72E85" w:rsidRDefault="00C72E85">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C72E85" w:rsidRDefault="00C72E85">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C72E85" w:rsidRDefault="00C72E85">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C72E85" w:rsidRDefault="00C72E85">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C72E85" w:rsidRDefault="00C72E85">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C72E85" w:rsidRDefault="00C72E85">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C72E85" w:rsidRDefault="00C72E85">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C72E85" w:rsidRDefault="00C72E85">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C72E85" w:rsidRDefault="00C72E85">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C72E85" w:rsidRDefault="00C72E85">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C72E85" w:rsidRDefault="00C72E85">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C72E85" w:rsidRDefault="00C72E85">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C72E85" w:rsidRDefault="00C72E85">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2.18.2.4. В связи с отсутствием назначенных санитарно-оздоровительных мероприятий по состоянию на 01.01.2025 года на территории лесничества таблица 2.18.2.4 не заполнена. </w:t>
      </w:r>
    </w:p>
    <w:p w:rsidR="00C72E85" w:rsidRDefault="00C72E85">
      <w:pPr>
        <w:ind w:firstLine="709"/>
        <w:jc w:val="both"/>
        <w:rPr>
          <w:rFonts w:ascii="Verdana" w:hAnsi="Verdana" w:cs="Verdana"/>
          <w:i/>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rFonts w:ascii="Verdana" w:hAnsi="Verdana" w:cs="Verdana"/>
          <w:i/>
          <w:sz w:val="28"/>
          <w:szCs w:val="28"/>
        </w:rPr>
      </w:pPr>
    </w:p>
    <w:p w:rsidR="00C72E85" w:rsidRDefault="00C72E85">
      <w:pPr>
        <w:widowControl w:val="0"/>
        <w:autoSpaceDE w:val="0"/>
        <w:ind w:firstLine="720"/>
        <w:jc w:val="right"/>
        <w:rPr>
          <w:i/>
          <w:sz w:val="28"/>
          <w:szCs w:val="28"/>
        </w:rPr>
      </w:pPr>
    </w:p>
    <w:p w:rsidR="00B006B5" w:rsidRDefault="00B006B5">
      <w:pPr>
        <w:widowControl w:val="0"/>
        <w:autoSpaceDE w:val="0"/>
        <w:ind w:firstLine="720"/>
        <w:jc w:val="right"/>
        <w:rPr>
          <w:i/>
          <w:sz w:val="28"/>
          <w:szCs w:val="28"/>
        </w:rPr>
      </w:pPr>
    </w:p>
    <w:p w:rsidR="00C72E85" w:rsidRPr="001940AE" w:rsidRDefault="00C72E85">
      <w:pPr>
        <w:widowControl w:val="0"/>
        <w:autoSpaceDE w:val="0"/>
        <w:ind w:firstLine="720"/>
        <w:jc w:val="right"/>
        <w:rPr>
          <w:sz w:val="28"/>
          <w:szCs w:val="28"/>
        </w:rPr>
      </w:pPr>
      <w:r w:rsidRPr="001940AE">
        <w:rPr>
          <w:sz w:val="28"/>
          <w:szCs w:val="28"/>
        </w:rPr>
        <w:lastRenderedPageBreak/>
        <w:t>Таблица 2.18.2.4</w:t>
      </w:r>
    </w:p>
    <w:p w:rsidR="00C72E85" w:rsidRDefault="00C72E85">
      <w:pPr>
        <w:widowControl w:val="0"/>
        <w:autoSpaceDE w:val="0"/>
        <w:ind w:firstLine="720"/>
        <w:jc w:val="right"/>
        <w:rPr>
          <w:i/>
          <w:sz w:val="28"/>
          <w:szCs w:val="28"/>
        </w:rPr>
      </w:pPr>
    </w:p>
    <w:p w:rsidR="00C72E85" w:rsidRDefault="00C72E85">
      <w:pPr>
        <w:widowControl w:val="0"/>
        <w:autoSpaceDE w:val="0"/>
        <w:rPr>
          <w:spacing w:val="-2"/>
          <w:szCs w:val="28"/>
        </w:rPr>
      </w:pPr>
      <w:r>
        <w:rPr>
          <w:sz w:val="28"/>
          <w:szCs w:val="28"/>
        </w:rPr>
        <w:t>Нормативы и параметры санитарно-оздоровительных мероприятий</w:t>
      </w:r>
    </w:p>
    <w:p w:rsidR="00C72E85" w:rsidRDefault="00C72E85">
      <w:pPr>
        <w:ind w:firstLine="708"/>
        <w:rPr>
          <w:spacing w:val="-2"/>
          <w:szCs w:val="28"/>
        </w:rPr>
      </w:pPr>
    </w:p>
    <w:tbl>
      <w:tblPr>
        <w:tblW w:w="5000" w:type="pct"/>
        <w:tblLayout w:type="fixed"/>
        <w:tblLook w:val="0000" w:firstRow="0" w:lastRow="0" w:firstColumn="0" w:lastColumn="0" w:noHBand="0" w:noVBand="0"/>
      </w:tblPr>
      <w:tblGrid>
        <w:gridCol w:w="749"/>
        <w:gridCol w:w="2009"/>
        <w:gridCol w:w="646"/>
        <w:gridCol w:w="809"/>
        <w:gridCol w:w="947"/>
        <w:gridCol w:w="949"/>
        <w:gridCol w:w="1070"/>
        <w:gridCol w:w="1259"/>
        <w:gridCol w:w="906"/>
      </w:tblGrid>
      <w:tr w:rsidR="00C72E85">
        <w:trPr>
          <w:trHeight w:val="57"/>
          <w:tblHeader/>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 п/п</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Показатели</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Ед. изм.</w:t>
            </w:r>
          </w:p>
        </w:tc>
        <w:tc>
          <w:tcPr>
            <w:tcW w:w="2708" w:type="dxa"/>
            <w:gridSpan w:val="3"/>
            <w:tcBorders>
              <w:top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Рубка погибших и поврежденных лесных насаждений</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Уборка </w:t>
            </w:r>
            <w:proofErr w:type="gramStart"/>
            <w:r>
              <w:rPr>
                <w:szCs w:val="22"/>
              </w:rPr>
              <w:t>аварий-</w:t>
            </w:r>
            <w:proofErr w:type="spellStart"/>
            <w:r>
              <w:rPr>
                <w:szCs w:val="22"/>
              </w:rPr>
              <w:t>ных</w:t>
            </w:r>
            <w:proofErr w:type="spellEnd"/>
            <w:proofErr w:type="gramEnd"/>
            <w:r>
              <w:rPr>
                <w:szCs w:val="22"/>
              </w:rPr>
              <w:t xml:space="preserve"> деревьев</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Уборка </w:t>
            </w:r>
            <w:proofErr w:type="spellStart"/>
            <w:proofErr w:type="gramStart"/>
            <w:r>
              <w:rPr>
                <w:szCs w:val="22"/>
              </w:rPr>
              <w:t>нелик</w:t>
            </w:r>
            <w:proofErr w:type="spellEnd"/>
            <w:r>
              <w:rPr>
                <w:szCs w:val="22"/>
              </w:rPr>
              <w:t>-видной</w:t>
            </w:r>
            <w:proofErr w:type="gramEnd"/>
            <w:r>
              <w:rPr>
                <w:szCs w:val="22"/>
              </w:rPr>
              <w:t xml:space="preserve"> древесины</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Итого</w:t>
            </w:r>
          </w:p>
        </w:tc>
      </w:tr>
      <w:tr w:rsidR="00C72E85">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81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всего</w:t>
            </w:r>
          </w:p>
        </w:tc>
        <w:tc>
          <w:tcPr>
            <w:tcW w:w="1898" w:type="dxa"/>
            <w:gridSpan w:val="2"/>
            <w:tcBorders>
              <w:top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в том числе</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r>
      <w:tr w:rsidR="00C72E85">
        <w:trPr>
          <w:trHeight w:val="57"/>
          <w:tblHeader/>
        </w:trPr>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81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948" w:type="dxa"/>
            <w:tcBorders>
              <w:bottom w:val="single" w:sz="4" w:space="0" w:color="000000"/>
              <w:right w:val="single" w:sz="4" w:space="0" w:color="000000"/>
            </w:tcBorders>
            <w:shd w:val="clear" w:color="auto" w:fill="auto"/>
            <w:vAlign w:val="center"/>
          </w:tcPr>
          <w:p w:rsidR="00C72E85" w:rsidRDefault="00C72E85">
            <w:proofErr w:type="spellStart"/>
            <w:proofErr w:type="gramStart"/>
            <w:r>
              <w:rPr>
                <w:spacing w:val="-2"/>
                <w:szCs w:val="22"/>
              </w:rPr>
              <w:t>сплош-ная</w:t>
            </w:r>
            <w:proofErr w:type="spellEnd"/>
            <w:proofErr w:type="gramEnd"/>
          </w:p>
        </w:tc>
        <w:tc>
          <w:tcPr>
            <w:tcW w:w="950" w:type="dxa"/>
            <w:tcBorders>
              <w:bottom w:val="single" w:sz="4" w:space="0" w:color="000000"/>
              <w:right w:val="single" w:sz="4" w:space="0" w:color="000000"/>
            </w:tcBorders>
            <w:shd w:val="clear" w:color="auto" w:fill="auto"/>
            <w:vAlign w:val="center"/>
          </w:tcPr>
          <w:p w:rsidR="00C72E85" w:rsidRDefault="00C72E85">
            <w:proofErr w:type="spellStart"/>
            <w:proofErr w:type="gramStart"/>
            <w:r>
              <w:rPr>
                <w:spacing w:val="-2"/>
                <w:szCs w:val="22"/>
              </w:rPr>
              <w:t>выбо-рочная</w:t>
            </w:r>
            <w:proofErr w:type="spellEnd"/>
            <w:proofErr w:type="gramEnd"/>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r>
      <w:tr w:rsidR="00C72E85">
        <w:trPr>
          <w:trHeight w:val="57"/>
          <w:tblHeader/>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pacing w:val="-2"/>
                <w:szCs w:val="22"/>
              </w:rPr>
              <w:t>1</w:t>
            </w:r>
          </w:p>
        </w:tc>
        <w:tc>
          <w:tcPr>
            <w:tcW w:w="2011" w:type="dxa"/>
            <w:tcBorders>
              <w:bottom w:val="single" w:sz="4" w:space="0" w:color="000000"/>
              <w:right w:val="single" w:sz="4" w:space="0" w:color="000000"/>
            </w:tcBorders>
            <w:shd w:val="clear" w:color="auto" w:fill="auto"/>
            <w:vAlign w:val="center"/>
          </w:tcPr>
          <w:p w:rsidR="00C72E85" w:rsidRDefault="00C72E85">
            <w:r>
              <w:rPr>
                <w:spacing w:val="-2"/>
                <w:szCs w:val="22"/>
              </w:rPr>
              <w:t>2</w:t>
            </w:r>
          </w:p>
        </w:tc>
        <w:tc>
          <w:tcPr>
            <w:tcW w:w="647" w:type="dxa"/>
            <w:tcBorders>
              <w:bottom w:val="single" w:sz="4" w:space="0" w:color="000000"/>
              <w:right w:val="single" w:sz="4" w:space="0" w:color="000000"/>
            </w:tcBorders>
            <w:shd w:val="clear" w:color="auto" w:fill="auto"/>
            <w:vAlign w:val="center"/>
          </w:tcPr>
          <w:p w:rsidR="00C72E85" w:rsidRDefault="00C72E85">
            <w:r>
              <w:rPr>
                <w:spacing w:val="-2"/>
                <w:szCs w:val="22"/>
              </w:rPr>
              <w:t>3</w:t>
            </w:r>
          </w:p>
        </w:tc>
        <w:tc>
          <w:tcPr>
            <w:tcW w:w="810" w:type="dxa"/>
            <w:tcBorders>
              <w:bottom w:val="single" w:sz="4" w:space="0" w:color="000000"/>
              <w:right w:val="single" w:sz="4" w:space="0" w:color="000000"/>
            </w:tcBorders>
            <w:shd w:val="clear" w:color="auto" w:fill="auto"/>
            <w:vAlign w:val="center"/>
          </w:tcPr>
          <w:p w:rsidR="00C72E85" w:rsidRDefault="00C72E85">
            <w:r>
              <w:rPr>
                <w:spacing w:val="-2"/>
                <w:szCs w:val="22"/>
              </w:rPr>
              <w:t>4</w:t>
            </w:r>
          </w:p>
        </w:tc>
        <w:tc>
          <w:tcPr>
            <w:tcW w:w="948" w:type="dxa"/>
            <w:tcBorders>
              <w:bottom w:val="single" w:sz="4" w:space="0" w:color="000000"/>
              <w:right w:val="single" w:sz="4" w:space="0" w:color="000000"/>
            </w:tcBorders>
            <w:shd w:val="clear" w:color="auto" w:fill="auto"/>
            <w:vAlign w:val="center"/>
          </w:tcPr>
          <w:p w:rsidR="00C72E85" w:rsidRDefault="00C72E85">
            <w:r>
              <w:rPr>
                <w:spacing w:val="-2"/>
                <w:szCs w:val="22"/>
              </w:rPr>
              <w:t>5</w:t>
            </w:r>
          </w:p>
        </w:tc>
        <w:tc>
          <w:tcPr>
            <w:tcW w:w="950" w:type="dxa"/>
            <w:tcBorders>
              <w:bottom w:val="single" w:sz="4" w:space="0" w:color="000000"/>
              <w:right w:val="single" w:sz="4" w:space="0" w:color="000000"/>
            </w:tcBorders>
            <w:shd w:val="clear" w:color="auto" w:fill="auto"/>
            <w:vAlign w:val="center"/>
          </w:tcPr>
          <w:p w:rsidR="00C72E85" w:rsidRDefault="00C72E85">
            <w:r>
              <w:rPr>
                <w:spacing w:val="-2"/>
                <w:szCs w:val="22"/>
              </w:rPr>
              <w:t>6</w:t>
            </w:r>
          </w:p>
        </w:tc>
        <w:tc>
          <w:tcPr>
            <w:tcW w:w="1071" w:type="dxa"/>
            <w:tcBorders>
              <w:bottom w:val="single" w:sz="4" w:space="0" w:color="000000"/>
              <w:right w:val="single" w:sz="4" w:space="0" w:color="000000"/>
            </w:tcBorders>
            <w:shd w:val="clear" w:color="auto" w:fill="auto"/>
            <w:vAlign w:val="center"/>
          </w:tcPr>
          <w:p w:rsidR="00C72E85" w:rsidRDefault="00C72E85">
            <w:r>
              <w:rPr>
                <w:spacing w:val="-2"/>
                <w:szCs w:val="22"/>
              </w:rPr>
              <w:t>7</w:t>
            </w:r>
          </w:p>
        </w:tc>
        <w:tc>
          <w:tcPr>
            <w:tcW w:w="1260" w:type="dxa"/>
            <w:tcBorders>
              <w:bottom w:val="single" w:sz="4" w:space="0" w:color="000000"/>
              <w:right w:val="single" w:sz="4" w:space="0" w:color="000000"/>
            </w:tcBorders>
            <w:shd w:val="clear" w:color="auto" w:fill="auto"/>
            <w:vAlign w:val="center"/>
          </w:tcPr>
          <w:p w:rsidR="00C72E85" w:rsidRDefault="00C72E85">
            <w:r>
              <w:rPr>
                <w:spacing w:val="-2"/>
                <w:szCs w:val="22"/>
              </w:rPr>
              <w:t>8</w:t>
            </w:r>
          </w:p>
        </w:tc>
        <w:tc>
          <w:tcPr>
            <w:tcW w:w="907" w:type="dxa"/>
            <w:tcBorders>
              <w:bottom w:val="single" w:sz="4" w:space="0" w:color="000000"/>
              <w:right w:val="single" w:sz="4" w:space="0" w:color="000000"/>
            </w:tcBorders>
            <w:shd w:val="clear" w:color="auto" w:fill="auto"/>
            <w:vAlign w:val="center"/>
          </w:tcPr>
          <w:p w:rsidR="00C72E85" w:rsidRDefault="00C72E85">
            <w:r>
              <w:rPr>
                <w:spacing w:val="-2"/>
                <w:szCs w:val="22"/>
              </w:rPr>
              <w:t>9</w:t>
            </w:r>
          </w:p>
        </w:tc>
      </w:tr>
      <w:tr w:rsidR="00C72E85">
        <w:trPr>
          <w:cantSplit/>
          <w:trHeight w:val="57"/>
        </w:trPr>
        <w:tc>
          <w:tcPr>
            <w:tcW w:w="9354" w:type="dxa"/>
            <w:gridSpan w:val="9"/>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Целевое назначение лесов: Защитные леса</w:t>
            </w:r>
          </w:p>
        </w:tc>
      </w:tr>
      <w:tr w:rsidR="00C72E85">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Хвойные</w:t>
            </w:r>
          </w:p>
        </w:tc>
      </w:tr>
      <w:tr w:rsidR="00C72E85">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Пихта</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Итого хвойные</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Целевое назначение лесов: Эксплуатационные леса</w:t>
            </w:r>
          </w:p>
        </w:tc>
      </w:tr>
      <w:tr w:rsidR="00C72E85">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Хвойные</w:t>
            </w:r>
          </w:p>
        </w:tc>
      </w:tr>
      <w:tr w:rsidR="00C72E85">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Пихта</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Итого хвойные</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t>2,5</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t>2,5</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2,5</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291,2</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291,2</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291,2</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2025-2026</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2025-2026</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2025-2026</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Всего по лесничеству</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Пихта</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В том числе:</w:t>
            </w:r>
          </w:p>
        </w:tc>
      </w:tr>
      <w:tr w:rsidR="00C72E85">
        <w:trPr>
          <w:trHeight w:val="57"/>
        </w:trPr>
        <w:tc>
          <w:tcPr>
            <w:tcW w:w="935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72E85" w:rsidRDefault="00C72E85">
            <w:r>
              <w:rPr>
                <w:szCs w:val="22"/>
              </w:rPr>
              <w:t>хвойные</w:t>
            </w:r>
          </w:p>
        </w:tc>
      </w:tr>
      <w:tr w:rsidR="00C72E85">
        <w:trPr>
          <w:trHeight w:val="57"/>
        </w:trPr>
        <w:tc>
          <w:tcPr>
            <w:tcW w:w="750"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1.</w:t>
            </w:r>
          </w:p>
        </w:tc>
        <w:tc>
          <w:tcPr>
            <w:tcW w:w="2011" w:type="dxa"/>
            <w:vMerge w:val="restart"/>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 xml:space="preserve">Выявленный фонд по </w:t>
            </w:r>
            <w:proofErr w:type="spellStart"/>
            <w:r>
              <w:rPr>
                <w:szCs w:val="22"/>
              </w:rPr>
              <w:t>лесоводственн-ым</w:t>
            </w:r>
            <w:proofErr w:type="spellEnd"/>
            <w:r>
              <w:rPr>
                <w:szCs w:val="22"/>
              </w:rPr>
              <w:t xml:space="preserve"> требованиям</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vMerge/>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2.</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Срок вырубки или уборки</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лет</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r>
              <w:rPr>
                <w:szCs w:val="22"/>
              </w:rPr>
              <w:t>3.</w:t>
            </w: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Ежегодный размер пользования:</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площадь</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га</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выбираемый запас:</w:t>
            </w:r>
          </w:p>
        </w:tc>
        <w:tc>
          <w:tcPr>
            <w:tcW w:w="647" w:type="dxa"/>
            <w:tcBorders>
              <w:bottom w:val="single" w:sz="4" w:space="0" w:color="000000"/>
              <w:right w:val="single" w:sz="4" w:space="0" w:color="000000"/>
            </w:tcBorders>
            <w:shd w:val="clear" w:color="auto" w:fill="auto"/>
            <w:vAlign w:val="center"/>
          </w:tcPr>
          <w:p w:rsidR="00C72E85" w:rsidRDefault="00C72E85">
            <w:pPr>
              <w:snapToGrid w:val="0"/>
            </w:pP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корневой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cantSplit/>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ликвидный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r w:rsidR="00C72E85">
        <w:trPr>
          <w:trHeight w:val="57"/>
        </w:trPr>
        <w:tc>
          <w:tcPr>
            <w:tcW w:w="750" w:type="dxa"/>
            <w:tcBorders>
              <w:left w:val="single" w:sz="4" w:space="0" w:color="000000"/>
              <w:bottom w:val="single" w:sz="4" w:space="0" w:color="000000"/>
              <w:right w:val="single" w:sz="4" w:space="0" w:color="000000"/>
            </w:tcBorders>
            <w:shd w:val="clear" w:color="auto" w:fill="auto"/>
            <w:vAlign w:val="center"/>
          </w:tcPr>
          <w:p w:rsidR="00C72E85" w:rsidRDefault="00C72E85">
            <w:pPr>
              <w:snapToGrid w:val="0"/>
            </w:pPr>
          </w:p>
        </w:tc>
        <w:tc>
          <w:tcPr>
            <w:tcW w:w="2011" w:type="dxa"/>
            <w:tcBorders>
              <w:bottom w:val="single" w:sz="4" w:space="0" w:color="000000"/>
              <w:right w:val="single" w:sz="4" w:space="0" w:color="000000"/>
            </w:tcBorders>
            <w:shd w:val="clear" w:color="auto" w:fill="auto"/>
            <w:vAlign w:val="center"/>
          </w:tcPr>
          <w:p w:rsidR="00C72E85" w:rsidRDefault="00C72E85">
            <w:r>
              <w:rPr>
                <w:szCs w:val="22"/>
              </w:rPr>
              <w:t>- деловой</w:t>
            </w:r>
          </w:p>
        </w:tc>
        <w:tc>
          <w:tcPr>
            <w:tcW w:w="647" w:type="dxa"/>
            <w:tcBorders>
              <w:bottom w:val="single" w:sz="4" w:space="0" w:color="000000"/>
              <w:right w:val="single" w:sz="4" w:space="0" w:color="000000"/>
            </w:tcBorders>
            <w:shd w:val="clear" w:color="auto" w:fill="auto"/>
            <w:vAlign w:val="center"/>
          </w:tcPr>
          <w:p w:rsidR="00C72E85" w:rsidRDefault="00C72E85">
            <w:r>
              <w:rPr>
                <w:szCs w:val="22"/>
              </w:rPr>
              <w:t>м</w:t>
            </w:r>
            <w:r>
              <w:rPr>
                <w:szCs w:val="22"/>
                <w:vertAlign w:val="superscript"/>
              </w:rPr>
              <w:t>3</w:t>
            </w:r>
          </w:p>
        </w:tc>
        <w:tc>
          <w:tcPr>
            <w:tcW w:w="81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48"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5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071"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1260" w:type="dxa"/>
            <w:tcBorders>
              <w:bottom w:val="single" w:sz="4" w:space="0" w:color="000000"/>
              <w:right w:val="single" w:sz="4" w:space="0" w:color="000000"/>
            </w:tcBorders>
            <w:shd w:val="clear" w:color="auto" w:fill="auto"/>
            <w:vAlign w:val="center"/>
          </w:tcPr>
          <w:p w:rsidR="00C72E85" w:rsidRDefault="00C72E85">
            <w:r>
              <w:rPr>
                <w:szCs w:val="22"/>
              </w:rPr>
              <w:t>-</w:t>
            </w:r>
          </w:p>
        </w:tc>
        <w:tc>
          <w:tcPr>
            <w:tcW w:w="907" w:type="dxa"/>
            <w:tcBorders>
              <w:bottom w:val="single" w:sz="4" w:space="0" w:color="000000"/>
              <w:right w:val="single" w:sz="4" w:space="0" w:color="000000"/>
            </w:tcBorders>
            <w:shd w:val="clear" w:color="auto" w:fill="auto"/>
            <w:vAlign w:val="center"/>
          </w:tcPr>
          <w:p w:rsidR="00C72E85" w:rsidRDefault="00C72E85">
            <w:r>
              <w:rPr>
                <w:szCs w:val="22"/>
              </w:rPr>
              <w:t>-</w:t>
            </w:r>
          </w:p>
        </w:tc>
      </w:tr>
    </w:tbl>
    <w:p w:rsidR="00C72E85" w:rsidRDefault="00C72E85">
      <w:pPr>
        <w:ind w:firstLine="709"/>
        <w:jc w:val="both"/>
        <w:rPr>
          <w:iCs/>
          <w:szCs w:val="20"/>
        </w:rPr>
      </w:pPr>
    </w:p>
    <w:p w:rsidR="00B006B5" w:rsidRDefault="00B006B5">
      <w:pPr>
        <w:ind w:firstLine="709"/>
        <w:jc w:val="both"/>
        <w:rPr>
          <w:iCs/>
          <w:szCs w:val="20"/>
        </w:rPr>
      </w:pPr>
    </w:p>
    <w:p w:rsidR="00C72E85" w:rsidRDefault="00C72E85">
      <w:pPr>
        <w:widowControl w:val="0"/>
        <w:autoSpaceDE w:val="0"/>
        <w:ind w:firstLine="709"/>
        <w:jc w:val="both"/>
        <w:rPr>
          <w:sz w:val="28"/>
          <w:szCs w:val="28"/>
        </w:rPr>
      </w:pPr>
      <w:r>
        <w:rPr>
          <w:sz w:val="28"/>
          <w:szCs w:val="28"/>
        </w:rPr>
        <w:lastRenderedPageBreak/>
        <w:t xml:space="preserve">К </w:t>
      </w:r>
      <w:r>
        <w:rPr>
          <w:b/>
          <w:sz w:val="28"/>
          <w:szCs w:val="28"/>
        </w:rPr>
        <w:t>агитационным мероприятиям</w:t>
      </w:r>
      <w:r>
        <w:rPr>
          <w:sz w:val="28"/>
          <w:szCs w:val="28"/>
        </w:rPr>
        <w:t xml:space="preserve"> относятся:</w:t>
      </w:r>
    </w:p>
    <w:p w:rsidR="00C72E85" w:rsidRDefault="00C72E85">
      <w:pPr>
        <w:widowControl w:val="0"/>
        <w:autoSpaceDE w:val="0"/>
        <w:ind w:firstLine="709"/>
        <w:jc w:val="both"/>
        <w:rPr>
          <w:sz w:val="28"/>
          <w:szCs w:val="28"/>
        </w:rPr>
      </w:pPr>
      <w:r>
        <w:rPr>
          <w:sz w:val="28"/>
          <w:szCs w:val="28"/>
        </w:rPr>
        <w:t>беседы с населением;</w:t>
      </w:r>
    </w:p>
    <w:p w:rsidR="00C72E85" w:rsidRDefault="00C72E85">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C72E85" w:rsidRDefault="00C72E85">
      <w:pPr>
        <w:widowControl w:val="0"/>
        <w:autoSpaceDE w:val="0"/>
        <w:ind w:firstLine="709"/>
        <w:jc w:val="both"/>
        <w:rPr>
          <w:sz w:val="28"/>
          <w:szCs w:val="28"/>
        </w:rPr>
      </w:pPr>
      <w:r>
        <w:rPr>
          <w:sz w:val="28"/>
          <w:szCs w:val="28"/>
        </w:rPr>
        <w:t>развешивание аншлагов и плакатов;</w:t>
      </w:r>
    </w:p>
    <w:p w:rsidR="00C72E85" w:rsidRDefault="00C72E85">
      <w:pPr>
        <w:widowControl w:val="0"/>
        <w:autoSpaceDE w:val="0"/>
        <w:ind w:firstLine="709"/>
        <w:jc w:val="both"/>
        <w:rPr>
          <w:sz w:val="28"/>
          <w:szCs w:val="28"/>
        </w:rPr>
      </w:pPr>
      <w:r>
        <w:rPr>
          <w:sz w:val="28"/>
          <w:szCs w:val="28"/>
        </w:rPr>
        <w:t xml:space="preserve">размещение информационных материалов в средствах массовой </w:t>
      </w:r>
      <w:r>
        <w:rPr>
          <w:sz w:val="28"/>
          <w:szCs w:val="28"/>
        </w:rPr>
        <w:br/>
        <w:t>информации.</w:t>
      </w:r>
    </w:p>
    <w:p w:rsidR="00C72E85" w:rsidRDefault="00C72E85">
      <w:pPr>
        <w:autoSpaceDE w:val="0"/>
        <w:ind w:firstLine="709"/>
        <w:jc w:val="both"/>
        <w:rPr>
          <w:b/>
          <w:bCs/>
          <w:sz w:val="28"/>
          <w:szCs w:val="28"/>
        </w:rPr>
      </w:pPr>
      <w:r>
        <w:rPr>
          <w:sz w:val="28"/>
          <w:szCs w:val="28"/>
        </w:rPr>
        <w:t xml:space="preserve">Авиационные работы по защите лесов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C72E85" w:rsidRDefault="00C72E85">
      <w:pPr>
        <w:autoSpaceDE w:val="0"/>
        <w:ind w:firstLine="709"/>
        <w:jc w:val="both"/>
        <w:rPr>
          <w:sz w:val="28"/>
          <w:szCs w:val="28"/>
        </w:rPr>
      </w:pPr>
      <w:r>
        <w:rPr>
          <w:b/>
          <w:bCs/>
          <w:sz w:val="28"/>
          <w:szCs w:val="28"/>
        </w:rPr>
        <w:t>Авиационные работы по защите лесов</w:t>
      </w:r>
      <w:r>
        <w:rPr>
          <w:sz w:val="28"/>
          <w:szCs w:val="28"/>
        </w:rPr>
        <w:t xml:space="preserve"> включают в себя:</w:t>
      </w:r>
    </w:p>
    <w:p w:rsidR="00C72E85" w:rsidRDefault="00C72E85">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C72E85" w:rsidRDefault="00C72E85">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C72E85" w:rsidRDefault="00C72E85">
      <w:pPr>
        <w:autoSpaceDE w:val="0"/>
        <w:ind w:firstLine="709"/>
        <w:jc w:val="both"/>
        <w:rPr>
          <w:sz w:val="28"/>
          <w:szCs w:val="28"/>
        </w:rPr>
      </w:pPr>
      <w:r>
        <w:rPr>
          <w:sz w:val="28"/>
          <w:szCs w:val="28"/>
        </w:rPr>
        <w:t xml:space="preserve">доставку воздушными судами людей и средств к очагам вредных </w:t>
      </w:r>
      <w:r>
        <w:rPr>
          <w:sz w:val="28"/>
          <w:szCs w:val="28"/>
        </w:rPr>
        <w:br/>
        <w:t>организмов и обратно;</w:t>
      </w:r>
    </w:p>
    <w:p w:rsidR="00C72E85" w:rsidRDefault="00C72E85">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C72E85" w:rsidRDefault="00C72E85" w:rsidP="00B006B5">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C72E85">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33" w:rsidRDefault="002F2233">
      <w:r>
        <w:separator/>
      </w:r>
    </w:p>
  </w:endnote>
  <w:endnote w:type="continuationSeparator" w:id="0">
    <w:p w:rsidR="002F2233" w:rsidRDefault="002F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2" w:rsidRDefault="00984C82">
    <w:pPr>
      <w:pStyle w:val="aff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pPr>
      <w:pStyle w:val="affb"/>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33" w:rsidRDefault="002F2233">
      <w:r>
        <w:separator/>
      </w:r>
    </w:p>
  </w:footnote>
  <w:footnote w:type="continuationSeparator" w:id="0">
    <w:p w:rsidR="002F2233" w:rsidRDefault="002F2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C82" w:rsidRDefault="00984C82">
    <w:pPr>
      <w:pStyle w:val="affc"/>
    </w:pPr>
    <w:r>
      <w:fldChar w:fldCharType="begin"/>
    </w:r>
    <w:r>
      <w:instrText xml:space="preserve"> PAGE </w:instrText>
    </w:r>
    <w:r>
      <w:fldChar w:fldCharType="separate"/>
    </w:r>
    <w:r w:rsidR="004856FC">
      <w:rPr>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6B5" w:rsidRDefault="00B006B5" w:rsidP="00B006B5">
    <w:pPr>
      <w:pStyle w:val="affc"/>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pPr>
      <w:pStyle w:val="affc"/>
    </w:pPr>
    <w:r>
      <w:fldChar w:fldCharType="begin"/>
    </w:r>
    <w:r>
      <w:instrText xml:space="preserve"> PAGE </w:instrText>
    </w:r>
    <w:r>
      <w:fldChar w:fldCharType="separate"/>
    </w:r>
    <w:r w:rsidR="00234121">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0C" w:rsidRDefault="00F6420C">
    <w:pPr>
      <w:pStyle w:val="affc"/>
    </w:pPr>
    <w:r>
      <w:fldChar w:fldCharType="begin"/>
    </w:r>
    <w:r>
      <w:instrText>PAGE   \* MERGEFORMAT</w:instrText>
    </w:r>
    <w:r>
      <w:fldChar w:fldCharType="separate"/>
    </w:r>
    <w:r w:rsidR="00234121">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pPr>
      <w:pStyle w:val="affc"/>
    </w:pPr>
    <w:r>
      <w:fldChar w:fldCharType="begin"/>
    </w:r>
    <w:r>
      <w:instrText xml:space="preserve"> PAGE </w:instrText>
    </w:r>
    <w:r>
      <w:fldChar w:fldCharType="separate"/>
    </w:r>
    <w:r w:rsidR="00234121">
      <w:rPr>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85" w:rsidRDefault="00C72E85">
    <w:pPr>
      <w:pStyle w:val="affc"/>
    </w:pPr>
    <w:r>
      <w:fldChar w:fldCharType="begin"/>
    </w:r>
    <w:r>
      <w:instrText xml:space="preserve"> PAGE </w:instrText>
    </w:r>
    <w:r>
      <w:fldChar w:fldCharType="separate"/>
    </w:r>
    <w:r w:rsidR="00234121">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2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multilevel"/>
    <w:tmpl w:val="0000000A"/>
    <w:name w:val="WW8Num10"/>
    <w:lvl w:ilvl="0">
      <w:start w:val="1"/>
      <w:numFmt w:val="bullet"/>
      <w:pStyle w:val="10"/>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0000000B"/>
    <w:multiLevelType w:val="singleLevel"/>
    <w:tmpl w:val="0000000B"/>
    <w:name w:val="WW8Num11"/>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1">
    <w:nsid w:val="0000000C"/>
    <w:multiLevelType w:val="singleLevel"/>
    <w:tmpl w:val="0000000C"/>
    <w:name w:val="WW8Num12"/>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2">
    <w:nsid w:val="20A938B5"/>
    <w:multiLevelType w:val="multilevel"/>
    <w:tmpl w:val="E92A8060"/>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3">
    <w:nsid w:val="69D73E12"/>
    <w:multiLevelType w:val="hybridMultilevel"/>
    <w:tmpl w:val="1616AB64"/>
    <w:lvl w:ilvl="0" w:tplc="38FA58AC">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82"/>
    <w:rsid w:val="00104339"/>
    <w:rsid w:val="001940AE"/>
    <w:rsid w:val="00234121"/>
    <w:rsid w:val="002F2233"/>
    <w:rsid w:val="003E37E6"/>
    <w:rsid w:val="004856FC"/>
    <w:rsid w:val="00984C82"/>
    <w:rsid w:val="00A53D15"/>
    <w:rsid w:val="00B006B5"/>
    <w:rsid w:val="00B65B5E"/>
    <w:rsid w:val="00C41E42"/>
    <w:rsid w:val="00C72E85"/>
    <w:rsid w:val="00C74C06"/>
    <w:rsid w:val="00D30ECA"/>
    <w:rsid w:val="00D86D0B"/>
    <w:rsid w:val="00F6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EEFCE44-FD30-4533-86A6-5D67A99E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hAnsi="Times New Roman" w:cs="Times New Roman" w:hint="default"/>
    </w:rPr>
  </w:style>
  <w:style w:type="character" w:customStyle="1" w:styleId="WW8Num12z0">
    <w:name w:val="WW8Num12z0"/>
    <w:rPr>
      <w:rFonts w:ascii="Times New Roman" w:hAnsi="Times New Roman" w:cs="Times New Roman" w:hint="default"/>
    </w:rPr>
  </w:style>
  <w:style w:type="character" w:customStyle="1" w:styleId="40">
    <w:name w:val="Основной шрифт абзаца4"/>
  </w:style>
  <w:style w:type="character" w:customStyle="1" w:styleId="WW8Num13z0">
    <w:name w:val="WW8Num13z0"/>
    <w:rPr>
      <w:rFonts w:hint="default"/>
    </w:rPr>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5z0">
    <w:name w:val="WW8Num25z0"/>
    <w:rPr>
      <w:b w:val="0"/>
    </w:rPr>
  </w:style>
  <w:style w:type="character" w:customStyle="1" w:styleId="WW8Num27z0">
    <w:name w:val="WW8Num27z0"/>
    <w:rPr>
      <w:rFonts w:ascii="Times New Roman" w:hAnsi="Times New Roman" w:cs="Times New Roman" w:hint="default"/>
      <w:sz w:val="28"/>
      <w:szCs w:val="28"/>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3z0">
    <w:name w:val="WW8Num33z0"/>
    <w:rPr>
      <w:rFonts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5z0">
    <w:name w:val="WW8Num35z0"/>
    <w:rPr>
      <w:rFonts w:ascii="Times New Roman" w:eastAsia="Times New Roman" w:hAnsi="Times New Roman" w:cs="Times New Roman"/>
      <w:b w:val="0"/>
    </w:rPr>
  </w:style>
  <w:style w:type="character" w:customStyle="1" w:styleId="WW8Num37z0">
    <w:name w:val="WW8Num37z0"/>
    <w:rPr>
      <w:b w:val="0"/>
    </w:rPr>
  </w:style>
  <w:style w:type="character" w:customStyle="1" w:styleId="WW8Num38z0">
    <w:name w:val="WW8Num38z0"/>
    <w:rPr>
      <w:rFonts w:ascii="Times New Roman" w:hAnsi="Times New Roman" w:cs="Times New Roman"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Times New Roman" w:hAnsi="Times New Roman" w:cs="Times New Roman" w:hint="default"/>
    </w:rPr>
  </w:style>
  <w:style w:type="character" w:customStyle="1" w:styleId="WW8Num41z0">
    <w:name w:val="WW8Num41z0"/>
    <w:rPr>
      <w:rFonts w:ascii="Times New Roman" w:eastAsia="Times New Roman" w:hAnsi="Times New Roman" w:cs="Times New Roman"/>
      <w:b w:val="0"/>
    </w:rPr>
  </w:style>
  <w:style w:type="character" w:customStyle="1" w:styleId="WW8Num42z0">
    <w:name w:val="WW8Num42z0"/>
    <w:rPr>
      <w:rFonts w:ascii="Times New Roman" w:hAnsi="Times New Roman" w:cs="Times New Roman" w:hint="default"/>
    </w:rPr>
  </w:style>
  <w:style w:type="character" w:customStyle="1" w:styleId="WW8Num43z0">
    <w:name w:val="WW8Num43z0"/>
    <w:rPr>
      <w:b w:val="0"/>
    </w:rPr>
  </w:style>
  <w:style w:type="character" w:customStyle="1" w:styleId="WW8Num44z0">
    <w:name w:val="WW8Num44z0"/>
    <w:rPr>
      <w:rFonts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b w:val="0"/>
    </w:rPr>
  </w:style>
  <w:style w:type="character" w:customStyle="1" w:styleId="WW8Num47z0">
    <w:name w:val="WW8Num47z0"/>
    <w:rPr>
      <w:rFonts w:ascii="Times New Roman" w:eastAsia="Times New Roman" w:hAnsi="Times New Roman" w:cs="Times New Roman"/>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30">
    <w:name w:val="Основной шрифт абзаца3"/>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1">
    <w:name w:val="Заголовок 3 Знак"/>
    <w:rPr>
      <w:b/>
      <w:bCs/>
      <w:sz w:val="28"/>
      <w:szCs w:val="28"/>
    </w:rPr>
  </w:style>
  <w:style w:type="character" w:customStyle="1" w:styleId="41">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uiPriority w:val="99"/>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4"/>
      <w:szCs w:val="22"/>
    </w:rPr>
  </w:style>
  <w:style w:type="character" w:customStyle="1" w:styleId="aa">
    <w:name w:val="Подзаголовок Знак"/>
    <w:rPr>
      <w:rFonts w:cs="Times New Roman"/>
      <w:sz w:val="24"/>
      <w:szCs w:val="24"/>
    </w:rPr>
  </w:style>
  <w:style w:type="character" w:customStyle="1" w:styleId="32">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3">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24">
    <w:name w:val="Знак примечания2"/>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5">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2">
    <w:name w:val="Знак Знак1"/>
    <w:rPr>
      <w:rFonts w:ascii="Courier New" w:hAnsi="Courier New" w:cs="Courier New"/>
    </w:rPr>
  </w:style>
  <w:style w:type="character" w:customStyle="1" w:styleId="110">
    <w:name w:val="Знак Знак11"/>
    <w:rPr>
      <w:b/>
      <w:bCs/>
      <w:sz w:val="28"/>
      <w:szCs w:val="24"/>
    </w:rPr>
  </w:style>
  <w:style w:type="character" w:customStyle="1" w:styleId="13">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6">
    <w:name w:val="Стиль Заголовок 2 + все прописные Знак"/>
    <w:rPr>
      <w:b/>
      <w:bCs/>
      <w:caps/>
      <w:sz w:val="28"/>
      <w:szCs w:val="24"/>
    </w:rPr>
  </w:style>
  <w:style w:type="character" w:customStyle="1" w:styleId="14">
    <w:name w:val="Стиль 14 пт полужирный"/>
    <w:rPr>
      <w:rFonts w:ascii="Times New Roman" w:hAnsi="Times New Roman" w:cs="Times New Roman"/>
      <w:b/>
      <w:bCs/>
      <w:sz w:val="28"/>
    </w:rPr>
  </w:style>
  <w:style w:type="character" w:customStyle="1" w:styleId="af6">
    <w:name w:val="Текст примечания Знак"/>
    <w:basedOn w:val="3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3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2">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8">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0">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1">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3">
    <w:name w:val="Знак4"/>
    <w:rPr>
      <w:sz w:val="28"/>
      <w:szCs w:val="24"/>
    </w:rPr>
  </w:style>
  <w:style w:type="character" w:customStyle="1" w:styleId="34">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30"/>
  </w:style>
  <w:style w:type="character" w:customStyle="1" w:styleId="520">
    <w:name w:val="Знак52"/>
    <w:basedOn w:val="3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9">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5">
    <w:name w:val="Знак Знак3"/>
    <w:basedOn w:val="3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30"/>
  </w:style>
  <w:style w:type="character" w:customStyle="1" w:styleId="ws1">
    <w:name w:val="ws1"/>
    <w:basedOn w:val="3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ConsPlusNormal">
    <w:name w:val="ConsPlusNormal Знак"/>
    <w:rPr>
      <w:rFonts w:ascii="Arial" w:hAnsi="Arial" w:cs="Arial"/>
    </w:rPr>
  </w:style>
  <w:style w:type="character" w:customStyle="1" w:styleId="WW8Num5z1">
    <w:name w:val="WW8Num5z1"/>
    <w:rPr>
      <w:rFonts w:hint="default"/>
      <w:sz w:val="28"/>
      <w:szCs w:val="28"/>
    </w:rPr>
  </w:style>
  <w:style w:type="character" w:customStyle="1" w:styleId="WW8Num8z1">
    <w:name w:val="WW8Num8z1"/>
    <w:rPr>
      <w:rFont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9z0">
    <w:name w:val="WW8Num19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32z0">
    <w:name w:val="WW8Num32z0"/>
    <w:rPr>
      <w:rFonts w:hint="default"/>
      <w:color w:val="000000"/>
    </w:rPr>
  </w:style>
  <w:style w:type="character" w:customStyle="1" w:styleId="WW8Num34z0">
    <w:name w:val="WW8Num34z0"/>
    <w:rPr>
      <w:b w:val="0"/>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2a">
    <w:name w:val="Основной шрифт абзаца2"/>
  </w:style>
  <w:style w:type="character" w:customStyle="1" w:styleId="1f0">
    <w:name w:val="Знак примечания1"/>
    <w:rPr>
      <w:rFonts w:cs="Times New Roman"/>
      <w:sz w:val="16"/>
      <w:szCs w:val="16"/>
    </w:rPr>
  </w:style>
  <w:style w:type="character" w:customStyle="1" w:styleId="WW-">
    <w:name w:val="WW-Символ сноски"/>
    <w:rPr>
      <w:vertAlign w:val="superscript"/>
    </w:rPr>
  </w:style>
  <w:style w:type="character" w:customStyle="1" w:styleId="WW-0">
    <w:name w:val="WW-Символ концевой сноски"/>
    <w:rPr>
      <w:vertAlign w:val="superscript"/>
    </w:rPr>
  </w:style>
  <w:style w:type="paragraph" w:customStyle="1" w:styleId="aff5">
    <w:name w:val="Заголовок"/>
    <w:basedOn w:val="a"/>
    <w:next w:val="aff6"/>
    <w:pPr>
      <w:ind w:left="-57" w:right="-57" w:firstLine="709"/>
      <w:jc w:val="left"/>
    </w:pPr>
    <w:rPr>
      <w:bCs/>
      <w:iCs/>
      <w:sz w:val="24"/>
      <w:szCs w:val="22"/>
    </w:rPr>
  </w:style>
  <w:style w:type="paragraph" w:styleId="aff6">
    <w:name w:val="Body Text"/>
    <w:basedOn w:val="a"/>
    <w:pPr>
      <w:jc w:val="both"/>
    </w:pPr>
    <w:rPr>
      <w:szCs w:val="18"/>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44">
    <w:name w:val="Указатель4"/>
    <w:basedOn w:val="a"/>
    <w:pPr>
      <w:suppressLineNumbers/>
    </w:pPr>
    <w:rPr>
      <w:rFonts w:ascii="PT Astra Serif" w:hAnsi="PT Astra Serif" w:cs="Noto Sans Devanagari"/>
    </w:rPr>
  </w:style>
  <w:style w:type="paragraph" w:customStyle="1" w:styleId="45">
    <w:name w:val="Название объекта4"/>
    <w:basedOn w:val="a"/>
    <w:pPr>
      <w:suppressLineNumbers/>
      <w:spacing w:before="120" w:after="120"/>
    </w:pPr>
    <w:rPr>
      <w:rFonts w:ascii="PT Astra Serif" w:hAnsi="PT Astra Serif" w:cs="Noto Sans Devanagari"/>
      <w:i/>
      <w:iCs/>
      <w:sz w:val="24"/>
    </w:rPr>
  </w:style>
  <w:style w:type="paragraph" w:customStyle="1" w:styleId="36">
    <w:name w:val="Указатель3"/>
    <w:basedOn w:val="a"/>
    <w:pPr>
      <w:suppressLineNumbers/>
    </w:pPr>
    <w:rPr>
      <w:rFonts w:ascii="PT Astra Serif" w:hAnsi="PT Astra Serif" w:cs="Noto Sans Devanagari"/>
    </w:rPr>
  </w:style>
  <w:style w:type="paragraph" w:styleId="aff9">
    <w:name w:val="Body Text Indent"/>
    <w:basedOn w:val="a"/>
    <w:pPr>
      <w:ind w:firstLine="567"/>
      <w:jc w:val="both"/>
    </w:pPr>
    <w:rPr>
      <w:szCs w:val="18"/>
    </w:rPr>
  </w:style>
  <w:style w:type="paragraph" w:customStyle="1" w:styleId="affa">
    <w:name w:val="Колонтитул"/>
    <w:basedOn w:val="a"/>
    <w:pPr>
      <w:suppressLineNumbers/>
      <w:tabs>
        <w:tab w:val="center" w:pos="4819"/>
        <w:tab w:val="right" w:pos="9638"/>
      </w:tabs>
      <w:jc w:val="left"/>
    </w:pPr>
    <w:rPr>
      <w:sz w:val="24"/>
    </w:rPr>
  </w:style>
  <w:style w:type="paragraph" w:styleId="affb">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44">
    <w:name w:val="Основной текст с отступом 24"/>
    <w:basedOn w:val="a"/>
    <w:pPr>
      <w:ind w:firstLine="567"/>
      <w:jc w:val="both"/>
    </w:pPr>
    <w:rPr>
      <w:sz w:val="28"/>
      <w:szCs w:val="18"/>
    </w:rPr>
  </w:style>
  <w:style w:type="paragraph" w:styleId="affc">
    <w:name w:val="header"/>
    <w:basedOn w:val="a"/>
    <w:uiPriority w:val="99"/>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31">
    <w:name w:val="Основной текст с отступом 33"/>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37">
    <w:name w:val="Цитата3"/>
    <w:basedOn w:val="a"/>
    <w:pPr>
      <w:ind w:left="113" w:right="113"/>
    </w:pPr>
    <w:rPr>
      <w:sz w:val="18"/>
      <w:szCs w:val="20"/>
    </w:rPr>
  </w:style>
  <w:style w:type="paragraph" w:customStyle="1" w:styleId="affe">
    <w:name w:val="Краткий обратный адрес"/>
    <w:basedOn w:val="a"/>
  </w:style>
  <w:style w:type="paragraph" w:customStyle="1" w:styleId="251">
    <w:name w:val="Основной текст 25"/>
    <w:basedOn w:val="a"/>
    <w:rPr>
      <w:bCs/>
      <w:sz w:val="28"/>
    </w:rPr>
  </w:style>
  <w:style w:type="paragraph" w:customStyle="1" w:styleId="332">
    <w:name w:val="Основной текст 33"/>
    <w:basedOn w:val="a"/>
    <w:pPr>
      <w:jc w:val="right"/>
    </w:pPr>
    <w:rPr>
      <w:bCs/>
      <w:i/>
      <w:sz w:val="24"/>
    </w:rPr>
  </w:style>
  <w:style w:type="paragraph" w:customStyle="1" w:styleId="38">
    <w:name w:val="Название объекта3"/>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1">
    <w:name w:val="Обычный1"/>
    <w:pPr>
      <w:suppressAutoHyphens/>
      <w:spacing w:before="100" w:after="100"/>
      <w:ind w:firstLine="709"/>
    </w:pPr>
    <w:rPr>
      <w:sz w:val="28"/>
      <w:szCs w:val="28"/>
      <w:lang w:eastAsia="zh-CN"/>
    </w:rPr>
  </w:style>
  <w:style w:type="paragraph" w:customStyle="1" w:styleId="2b">
    <w:name w:val="Маркированный список2"/>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tabs>
        <w:tab w:val="right" w:leader="dot" w:pos="9345"/>
      </w:tabs>
      <w:jc w:val="left"/>
    </w:pPr>
    <w:rPr>
      <w:sz w:val="24"/>
      <w:szCs w:val="20"/>
    </w:rPr>
  </w:style>
  <w:style w:type="paragraph" w:styleId="39">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2d">
    <w:name w:val="Схема документа2"/>
    <w:basedOn w:val="a"/>
    <w:pPr>
      <w:shd w:val="clear" w:color="auto" w:fill="000080"/>
    </w:pPr>
    <w:rPr>
      <w:rFonts w:ascii="Tahoma" w:hAnsi="Tahoma" w:cs="Tahoma"/>
      <w:sz w:val="20"/>
      <w:szCs w:val="20"/>
    </w:rPr>
  </w:style>
  <w:style w:type="paragraph" w:customStyle="1" w:styleId="2e">
    <w:name w:val="Текст примечания2"/>
    <w:basedOn w:val="a"/>
    <w:rPr>
      <w:sz w:val="20"/>
      <w:szCs w:val="20"/>
    </w:rPr>
  </w:style>
  <w:style w:type="paragraph" w:styleId="afff0">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4">
    <w:name w:val="Абзац списка1"/>
    <w:basedOn w:val="a"/>
    <w:pPr>
      <w:ind w:left="720"/>
    </w:pPr>
  </w:style>
  <w:style w:type="paragraph" w:customStyle="1" w:styleId="2f">
    <w:name w:val="Абзац списка2"/>
    <w:basedOn w:val="a"/>
    <w:pPr>
      <w:ind w:left="720"/>
    </w:pPr>
  </w:style>
  <w:style w:type="paragraph" w:customStyle="1" w:styleId="2f0">
    <w:name w:val="Красная строка2"/>
    <w:basedOn w:val="aff6"/>
    <w:pPr>
      <w:spacing w:after="120"/>
      <w:ind w:firstLine="210"/>
      <w:jc w:val="left"/>
    </w:pPr>
    <w:rPr>
      <w:szCs w:val="24"/>
    </w:rPr>
  </w:style>
  <w:style w:type="paragraph" w:customStyle="1" w:styleId="222">
    <w:name w:val="Красная строка 22"/>
    <w:basedOn w:val="aff9"/>
    <w:pPr>
      <w:spacing w:after="120"/>
      <w:ind w:left="283" w:firstLine="210"/>
      <w:jc w:val="left"/>
    </w:pPr>
    <w:rPr>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3a">
    <w:name w:val="Текст3"/>
    <w:basedOn w:val="a"/>
    <w:rPr>
      <w:rFonts w:ascii="Courier New" w:hAnsi="Courier New" w:cs="Courier New"/>
      <w:sz w:val="20"/>
      <w:szCs w:val="20"/>
    </w:rPr>
  </w:style>
  <w:style w:type="paragraph" w:styleId="afff2">
    <w:name w:val="footnote text"/>
    <w:basedOn w:val="a"/>
    <w:rPr>
      <w:sz w:val="20"/>
      <w:szCs w:val="20"/>
    </w:rPr>
  </w:style>
  <w:style w:type="paragraph" w:customStyle="1" w:styleId="232">
    <w:name w:val="Маркированный список 23"/>
    <w:basedOn w:val="a"/>
    <w:pPr>
      <w:ind w:left="566" w:hanging="283"/>
    </w:pPr>
  </w:style>
  <w:style w:type="paragraph" w:customStyle="1" w:styleId="321">
    <w:name w:val="Маркированный список 32"/>
    <w:basedOn w:val="a"/>
    <w:pPr>
      <w:ind w:left="849" w:hanging="283"/>
    </w:pPr>
  </w:style>
  <w:style w:type="paragraph" w:customStyle="1" w:styleId="223">
    <w:name w:val="Маркированный список 22"/>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5">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sz w:val="20"/>
      <w:szCs w:val="20"/>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6">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6">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44"/>
    <w:pPr>
      <w:ind w:firstLine="0"/>
      <w:jc w:val="center"/>
    </w:pPr>
    <w:rPr>
      <w:b/>
      <w:sz w:val="32"/>
      <w:szCs w:val="20"/>
    </w:rPr>
  </w:style>
  <w:style w:type="paragraph" w:customStyle="1" w:styleId="21251">
    <w:name w:val="Стиль Основной текст с отступом 2 + 125 пт По левому краю Первая...1"/>
    <w:basedOn w:val="244"/>
    <w:pPr>
      <w:ind w:firstLine="0"/>
      <w:jc w:val="center"/>
    </w:pPr>
    <w:rPr>
      <w:b/>
      <w:sz w:val="32"/>
      <w:szCs w:val="20"/>
    </w:rPr>
  </w:style>
  <w:style w:type="paragraph" w:customStyle="1" w:styleId="21252">
    <w:name w:val="Стиль Основной текст с отступом 2 + 125 пт По левому краю Первая...2"/>
    <w:basedOn w:val="244"/>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32"/>
    <w:pPr>
      <w:ind w:firstLine="709"/>
    </w:pPr>
    <w:rPr>
      <w:bCs w:val="0"/>
      <w:iCs/>
      <w:szCs w:val="20"/>
    </w:rPr>
  </w:style>
  <w:style w:type="paragraph" w:customStyle="1" w:styleId="3140">
    <w:name w:val="Стиль Основной текст 3 + 14 пт не курсив По ширине Первая строка..."/>
    <w:basedOn w:val="332"/>
    <w:pPr>
      <w:ind w:firstLine="709"/>
      <w:jc w:val="both"/>
    </w:pPr>
    <w:rPr>
      <w:b/>
      <w:bCs w:val="0"/>
      <w:i w:val="0"/>
      <w:sz w:val="28"/>
      <w:szCs w:val="20"/>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7">
    <w:name w:val="Стиль1"/>
    <w:basedOn w:val="3141250"/>
  </w:style>
  <w:style w:type="paragraph" w:customStyle="1" w:styleId="1f8">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b">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c">
    <w:name w:val="Стиль Основной текст 3 + полужирный По левому краю"/>
    <w:basedOn w:val="332"/>
    <w:rPr>
      <w:b/>
      <w:iCs/>
      <w:szCs w:val="20"/>
    </w:rPr>
  </w:style>
  <w:style w:type="paragraph" w:customStyle="1" w:styleId="202">
    <w:name w:val="Стиль Основной текст с отступом 2 + По центру Первая строка:  0 см..."/>
    <w:basedOn w:val="244"/>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1">
    <w:name w:val="Стиль Заголовок 2 + все прописные"/>
    <w:basedOn w:val="2"/>
    <w:pPr>
      <w:numPr>
        <w:ilvl w:val="0"/>
        <w:numId w:val="0"/>
      </w:numPr>
      <w:spacing w:after="120"/>
      <w:ind w:firstLine="709"/>
      <w:outlineLvl w:val="9"/>
    </w:pPr>
    <w:rPr>
      <w:bCs/>
      <w:caps/>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2e"/>
    <w:next w:val="2e"/>
    <w:rPr>
      <w:b/>
      <w:bCs/>
    </w:rPr>
  </w:style>
  <w:style w:type="paragraph" w:customStyle="1" w:styleId="1f9">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2">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5">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3">
    <w:name w:val="Обычный2"/>
    <w:pPr>
      <w:suppressAutoHyphens/>
    </w:pPr>
    <w:rPr>
      <w:rFonts w:eastAsia="Calibri"/>
      <w:lang w:eastAsia="zh-CN"/>
    </w:rPr>
  </w:style>
  <w:style w:type="paragraph" w:customStyle="1" w:styleId="3d">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d"/>
    <w:next w:val="3d"/>
    <w:pPr>
      <w:keepNext/>
    </w:pPr>
    <w:rPr>
      <w:szCs w:val="20"/>
    </w:rPr>
  </w:style>
  <w:style w:type="paragraph" w:customStyle="1" w:styleId="1fa">
    <w:name w:val="Основной текст1"/>
    <w:basedOn w:val="3d"/>
    <w:pPr>
      <w:jc w:val="both"/>
    </w:pPr>
    <w:rPr>
      <w:szCs w:val="20"/>
    </w:rPr>
  </w:style>
  <w:style w:type="paragraph" w:customStyle="1" w:styleId="1fb">
    <w:name w:val="Название1"/>
    <w:basedOn w:val="3d"/>
    <w:pPr>
      <w:jc w:val="center"/>
    </w:pPr>
    <w:rPr>
      <w:szCs w:val="20"/>
    </w:rPr>
  </w:style>
  <w:style w:type="paragraph" w:customStyle="1" w:styleId="316">
    <w:name w:val="Основной текст 31"/>
    <w:basedOn w:val="3d"/>
    <w:rPr>
      <w:sz w:val="24"/>
      <w:szCs w:val="20"/>
    </w:rPr>
  </w:style>
  <w:style w:type="paragraph" w:customStyle="1" w:styleId="1fc">
    <w:name w:val="Верхний колонтитул1"/>
    <w:basedOn w:val="3d"/>
    <w:rPr>
      <w:sz w:val="20"/>
      <w:szCs w:val="20"/>
    </w:rPr>
  </w:style>
  <w:style w:type="paragraph" w:customStyle="1" w:styleId="224">
    <w:name w:val="Основной текст с отступом 22"/>
    <w:basedOn w:val="3d"/>
    <w:pPr>
      <w:ind w:left="546"/>
      <w:jc w:val="both"/>
    </w:pPr>
    <w:rPr>
      <w:szCs w:val="20"/>
    </w:rPr>
  </w:style>
  <w:style w:type="paragraph" w:customStyle="1" w:styleId="711">
    <w:name w:val="Заголовок 71"/>
    <w:basedOn w:val="3d"/>
    <w:next w:val="3d"/>
    <w:pPr>
      <w:keepNext/>
    </w:pPr>
    <w:rPr>
      <w:b/>
      <w:sz w:val="24"/>
      <w:szCs w:val="20"/>
    </w:rPr>
  </w:style>
  <w:style w:type="paragraph" w:customStyle="1" w:styleId="216">
    <w:name w:val="Заголовок 21"/>
    <w:basedOn w:val="3d"/>
    <w:next w:val="3d"/>
    <w:pPr>
      <w:keepNext/>
      <w:ind w:left="-113" w:right="-113"/>
      <w:jc w:val="center"/>
    </w:pPr>
    <w:rPr>
      <w:sz w:val="24"/>
      <w:szCs w:val="20"/>
    </w:rPr>
  </w:style>
  <w:style w:type="paragraph" w:customStyle="1" w:styleId="610">
    <w:name w:val="Заголовок 61"/>
    <w:basedOn w:val="3d"/>
    <w:next w:val="3d"/>
    <w:pPr>
      <w:keepNext/>
      <w:ind w:left="-113" w:right="-113"/>
      <w:jc w:val="center"/>
    </w:pPr>
    <w:rPr>
      <w:sz w:val="20"/>
      <w:szCs w:val="20"/>
      <w:lang w:val="en-US"/>
    </w:rPr>
  </w:style>
  <w:style w:type="paragraph" w:customStyle="1" w:styleId="513">
    <w:name w:val="Заголовок 51"/>
    <w:basedOn w:val="3d"/>
    <w:next w:val="3d"/>
    <w:pPr>
      <w:keepNext/>
      <w:jc w:val="center"/>
    </w:pPr>
    <w:rPr>
      <w:b/>
      <w:sz w:val="22"/>
      <w:szCs w:val="20"/>
    </w:rPr>
  </w:style>
  <w:style w:type="paragraph" w:customStyle="1" w:styleId="810">
    <w:name w:val="Заголовок 81"/>
    <w:basedOn w:val="3d"/>
    <w:next w:val="3d"/>
    <w:pPr>
      <w:keepNext/>
      <w:jc w:val="right"/>
    </w:pPr>
    <w:rPr>
      <w:i/>
      <w:sz w:val="24"/>
      <w:szCs w:val="20"/>
    </w:rPr>
  </w:style>
  <w:style w:type="paragraph" w:customStyle="1" w:styleId="1fd">
    <w:name w:val="Название объекта1"/>
    <w:basedOn w:val="3d"/>
    <w:next w:val="3d"/>
    <w:pPr>
      <w:jc w:val="right"/>
    </w:pPr>
    <w:rPr>
      <w:i/>
      <w:sz w:val="24"/>
      <w:szCs w:val="20"/>
    </w:rPr>
  </w:style>
  <w:style w:type="paragraph" w:customStyle="1" w:styleId="910">
    <w:name w:val="Заголовок 91"/>
    <w:basedOn w:val="3d"/>
    <w:next w:val="3d"/>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2f4">
    <w:name w:val="Продолжение списка2"/>
    <w:basedOn w:val="a"/>
    <w:pPr>
      <w:spacing w:after="120"/>
      <w:ind w:left="283"/>
      <w:jc w:val="left"/>
    </w:pPr>
    <w:rPr>
      <w:rFonts w:eastAsia="Calibri"/>
      <w:sz w:val="20"/>
      <w:szCs w:val="20"/>
    </w:rPr>
  </w:style>
  <w:style w:type="paragraph" w:customStyle="1" w:styleId="225">
    <w:name w:val="Продолжение списка 22"/>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7">
    <w:name w:val="Обычный4"/>
    <w:pPr>
      <w:suppressAutoHyphens/>
    </w:pPr>
    <w:rPr>
      <w:lang w:eastAsia="zh-CN"/>
    </w:rPr>
  </w:style>
  <w:style w:type="paragraph" w:customStyle="1" w:styleId="1fe">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customStyle="1" w:styleId="WW-1">
    <w:name w:val="WW-Заголовок"/>
    <w:basedOn w:val="a"/>
    <w:next w:val="aff6"/>
    <w:rPr>
      <w:b/>
      <w:sz w:val="28"/>
      <w:szCs w:val="32"/>
      <w:lang w:val="x-none"/>
    </w:rPr>
  </w:style>
  <w:style w:type="paragraph" w:styleId="affff6">
    <w:name w:val="index heading"/>
    <w:basedOn w:val="WW-1"/>
    <w:pPr>
      <w:suppressLineNumbers/>
    </w:pPr>
    <w:rPr>
      <w:bCs/>
      <w:sz w:val="32"/>
    </w:rPr>
  </w:style>
  <w:style w:type="paragraph" w:customStyle="1" w:styleId="2f5">
    <w:name w:val="Заголовок таблицы ссылок2"/>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7">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8">
    <w:name w:val="Знак Знак Знак Знак"/>
    <w:basedOn w:val="a"/>
    <w:pPr>
      <w:spacing w:before="280" w:after="280"/>
      <w:jc w:val="left"/>
    </w:pPr>
    <w:rPr>
      <w:rFonts w:ascii="Tahoma" w:hAnsi="Tahoma" w:cs="Tahoma"/>
      <w:sz w:val="20"/>
      <w:szCs w:val="20"/>
      <w:lang w:val="en-US"/>
    </w:rPr>
  </w:style>
  <w:style w:type="paragraph" w:customStyle="1" w:styleId="226">
    <w:name w:val="Основной текст 22"/>
    <w:basedOn w:val="a"/>
    <w:pPr>
      <w:widowControl w:val="0"/>
      <w:spacing w:line="252"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e">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9">
    <w:name w:val="Нормальный (таблица)"/>
    <w:basedOn w:val="a"/>
    <w:next w:val="a"/>
    <w:pPr>
      <w:widowControl w:val="0"/>
      <w:autoSpaceDE w:val="0"/>
      <w:jc w:val="both"/>
    </w:pPr>
    <w:rPr>
      <w:rFonts w:ascii="Arial" w:hAnsi="Arial" w:cs="Arial"/>
      <w:sz w:val="24"/>
    </w:rPr>
  </w:style>
  <w:style w:type="paragraph" w:customStyle="1" w:styleId="1ff">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20">
    <w:name w:val="Нумерованный список2"/>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0">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1">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2">
    <w:name w:val="Основной шрифт абзаца1"/>
    <w:basedOn w:val="a"/>
    <w:pPr>
      <w:jc w:val="left"/>
    </w:pPr>
    <w:rPr>
      <w:rFonts w:ascii="Verdana" w:hAnsi="Verdana" w:cs="Verdana"/>
      <w:sz w:val="20"/>
      <w:szCs w:val="20"/>
      <w:lang w:val="en-US"/>
    </w:rPr>
  </w:style>
  <w:style w:type="paragraph" w:customStyle="1" w:styleId="affffa">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3">
    <w:name w:val="1 Знак Знак Знак Знак Знак Знак Знак"/>
    <w:basedOn w:val="a"/>
    <w:pPr>
      <w:jc w:val="left"/>
    </w:pPr>
    <w:rPr>
      <w:rFonts w:ascii="Verdana" w:hAnsi="Verdana" w:cs="Verdana"/>
      <w:sz w:val="20"/>
      <w:szCs w:val="20"/>
      <w:lang w:val="en-US"/>
    </w:rPr>
  </w:style>
  <w:style w:type="paragraph" w:customStyle="1" w:styleId="2f6">
    <w:name w:val="Знак Знак Знак2"/>
    <w:basedOn w:val="a"/>
    <w:pPr>
      <w:jc w:val="left"/>
    </w:pPr>
    <w:rPr>
      <w:rFonts w:ascii="Verdana" w:hAnsi="Verdana" w:cs="Verdana"/>
      <w:sz w:val="20"/>
      <w:szCs w:val="20"/>
      <w:lang w:val="en-US"/>
    </w:rPr>
  </w:style>
  <w:style w:type="paragraph" w:customStyle="1" w:styleId="1ff4">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5">
    <w:name w:val="Текст1"/>
    <w:basedOn w:val="a"/>
    <w:pPr>
      <w:jc w:val="left"/>
    </w:pPr>
    <w:rPr>
      <w:rFonts w:ascii="Courier New" w:hAnsi="Courier New" w:cs="Courier New"/>
      <w:sz w:val="20"/>
      <w:szCs w:val="20"/>
    </w:rPr>
  </w:style>
  <w:style w:type="paragraph" w:customStyle="1" w:styleId="affffb">
    <w:name w:val="Содержимое таблицы"/>
    <w:basedOn w:val="a"/>
    <w:pPr>
      <w:suppressLineNumbers/>
      <w:jc w:val="left"/>
    </w:pPr>
    <w:rPr>
      <w:sz w:val="24"/>
    </w:rPr>
  </w:style>
  <w:style w:type="paragraph" w:customStyle="1" w:styleId="affffc">
    <w:name w:val="Заголовок таблицы"/>
    <w:basedOn w:val="affffb"/>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6">
    <w:name w:val="Заголовок1"/>
    <w:basedOn w:val="a"/>
    <w:next w:val="aff6"/>
    <w:pPr>
      <w:keepNext/>
      <w:spacing w:before="240" w:after="120"/>
      <w:jc w:val="left"/>
    </w:pPr>
    <w:rPr>
      <w:rFonts w:ascii="Arial" w:eastAsia="MS Mincho" w:hAnsi="Arial" w:cs="Tahoma"/>
      <w:sz w:val="28"/>
      <w:szCs w:val="28"/>
    </w:rPr>
  </w:style>
  <w:style w:type="paragraph" w:customStyle="1" w:styleId="1ff7">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8">
    <w:name w:val="Цитата1"/>
    <w:basedOn w:val="a"/>
    <w:pPr>
      <w:ind w:left="113" w:right="113"/>
      <w:jc w:val="left"/>
    </w:pPr>
    <w:rPr>
      <w:sz w:val="18"/>
      <w:szCs w:val="20"/>
    </w:rPr>
  </w:style>
  <w:style w:type="paragraph" w:customStyle="1" w:styleId="affffd">
    <w:name w:val="Содержимое врезки"/>
    <w:basedOn w:val="aff6"/>
    <w:pPr>
      <w:jc w:val="center"/>
    </w:pPr>
    <w:rPr>
      <w:sz w:val="24"/>
      <w:szCs w:val="20"/>
    </w:rPr>
  </w:style>
  <w:style w:type="paragraph" w:customStyle="1" w:styleId="2f7">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9">
    <w:name w:val="Знак Знак Знак1"/>
    <w:basedOn w:val="a"/>
    <w:pPr>
      <w:jc w:val="left"/>
    </w:pPr>
    <w:rPr>
      <w:rFonts w:ascii="Verdana" w:hAnsi="Verdana" w:cs="Verdana"/>
      <w:sz w:val="20"/>
      <w:szCs w:val="20"/>
      <w:lang w:val="en-US"/>
    </w:rPr>
  </w:style>
  <w:style w:type="paragraph" w:customStyle="1" w:styleId="322">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a">
    <w:name w:val="Знак Знак Знак Знак Знак Знак Знак1"/>
    <w:basedOn w:val="a"/>
    <w:pPr>
      <w:jc w:val="left"/>
    </w:pPr>
    <w:rPr>
      <w:rFonts w:ascii="Verdana" w:hAnsi="Verdana" w:cs="Verdana"/>
      <w:sz w:val="20"/>
      <w:szCs w:val="20"/>
      <w:lang w:val="en-US"/>
    </w:rPr>
  </w:style>
  <w:style w:type="paragraph" w:customStyle="1" w:styleId="affffe">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8">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b">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8">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tabs>
        <w:tab w:val="left" w:pos="1701"/>
      </w:tabs>
      <w:ind w:left="0" w:firstLine="709"/>
      <w:outlineLvl w:val="3"/>
    </w:pPr>
    <w:rPr>
      <w:rFonts w:eastAsia="MS Mincho" w:cs="Tahoma"/>
      <w:kern w:val="2"/>
    </w:rPr>
  </w:style>
  <w:style w:type="paragraph" w:customStyle="1" w:styleId="227">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2"/>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1"/>
      </w:numPr>
      <w:tabs>
        <w:tab w:val="left" w:pos="1701"/>
      </w:tabs>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tabs>
        <w:tab w:val="left" w:pos="1843"/>
      </w:tabs>
      <w:ind w:left="0" w:firstLine="709"/>
      <w:outlineLvl w:val="3"/>
    </w:pPr>
    <w:rPr>
      <w:rFonts w:eastAsia="MS Mincho" w:cs="Tahoma"/>
      <w:kern w:val="2"/>
    </w:rPr>
  </w:style>
  <w:style w:type="paragraph" w:customStyle="1" w:styleId="afffff">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0">
    <w:name w:val="! Таблица Название"/>
    <w:basedOn w:val="a"/>
    <w:rPr>
      <w:sz w:val="28"/>
      <w:szCs w:val="20"/>
    </w:rPr>
  </w:style>
  <w:style w:type="paragraph" w:customStyle="1" w:styleId="afffff1">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1ffc">
    <w:name w:val="Знак1"/>
    <w:basedOn w:val="a"/>
    <w:pPr>
      <w:tabs>
        <w:tab w:val="left" w:pos="360"/>
      </w:tabs>
      <w:spacing w:after="160" w:line="240" w:lineRule="exact"/>
      <w:jc w:val="left"/>
    </w:pPr>
    <w:rPr>
      <w:rFonts w:ascii="Verdana" w:hAnsi="Verdana" w:cs="Verdana"/>
      <w:sz w:val="20"/>
      <w:szCs w:val="20"/>
      <w:lang w:val="en-US"/>
    </w:rPr>
  </w:style>
  <w:style w:type="paragraph" w:customStyle="1" w:styleId="afffff2">
    <w:name w:val="Знак"/>
    <w:basedOn w:val="a"/>
    <w:pPr>
      <w:spacing w:after="160" w:line="240" w:lineRule="exact"/>
      <w:jc w:val="left"/>
    </w:pPr>
    <w:rPr>
      <w:rFonts w:eastAsia="SimSun"/>
      <w:b/>
      <w:sz w:val="28"/>
      <w:lang w:val="en-US"/>
    </w:rPr>
  </w:style>
  <w:style w:type="paragraph" w:customStyle="1" w:styleId="1ffd">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1ffe">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s1">
    <w:name w:val="s_1"/>
    <w:basedOn w:val="a"/>
    <w:pPr>
      <w:spacing w:before="280" w:after="280"/>
      <w:jc w:val="left"/>
    </w:pPr>
    <w:rPr>
      <w:sz w:val="24"/>
    </w:rPr>
  </w:style>
  <w:style w:type="paragraph" w:customStyle="1" w:styleId="2f9">
    <w:name w:val="Указатель2"/>
    <w:basedOn w:val="a"/>
    <w:pPr>
      <w:suppressLineNumbers/>
      <w:jc w:val="left"/>
    </w:pPr>
    <w:rPr>
      <w:rFonts w:ascii="PT Astra Serif" w:hAnsi="PT Astra Serif" w:cs="Noto Sans Devanagari"/>
      <w:sz w:val="24"/>
    </w:rPr>
  </w:style>
  <w:style w:type="paragraph" w:customStyle="1" w:styleId="234">
    <w:name w:val="Основной текст с отступом 23"/>
    <w:basedOn w:val="a"/>
    <w:pPr>
      <w:ind w:firstLine="567"/>
      <w:jc w:val="both"/>
    </w:pPr>
    <w:rPr>
      <w:sz w:val="28"/>
      <w:szCs w:val="18"/>
    </w:rPr>
  </w:style>
  <w:style w:type="paragraph" w:customStyle="1" w:styleId="323">
    <w:name w:val="Основной текст с отступом 32"/>
    <w:basedOn w:val="a"/>
    <w:pPr>
      <w:spacing w:after="120"/>
      <w:ind w:left="283"/>
    </w:pPr>
    <w:rPr>
      <w:sz w:val="16"/>
      <w:szCs w:val="16"/>
    </w:rPr>
  </w:style>
  <w:style w:type="paragraph" w:customStyle="1" w:styleId="2fa">
    <w:name w:val="Цитата2"/>
    <w:basedOn w:val="a"/>
    <w:pPr>
      <w:ind w:left="113" w:right="113"/>
    </w:pPr>
    <w:rPr>
      <w:sz w:val="18"/>
      <w:szCs w:val="20"/>
    </w:rPr>
  </w:style>
  <w:style w:type="paragraph" w:customStyle="1" w:styleId="245">
    <w:name w:val="Основной текст 24"/>
    <w:basedOn w:val="a"/>
    <w:rPr>
      <w:bCs/>
      <w:sz w:val="28"/>
    </w:rPr>
  </w:style>
  <w:style w:type="paragraph" w:customStyle="1" w:styleId="324">
    <w:name w:val="Основной текст 32"/>
    <w:basedOn w:val="a"/>
    <w:pPr>
      <w:jc w:val="right"/>
    </w:pPr>
    <w:rPr>
      <w:bCs/>
      <w:i/>
      <w:sz w:val="24"/>
    </w:rPr>
  </w:style>
  <w:style w:type="paragraph" w:customStyle="1" w:styleId="2fb">
    <w:name w:val="Название объекта2"/>
    <w:basedOn w:val="a"/>
    <w:next w:val="a"/>
    <w:pPr>
      <w:jc w:val="right"/>
    </w:pPr>
    <w:rPr>
      <w:i/>
      <w:iCs/>
    </w:rPr>
  </w:style>
  <w:style w:type="paragraph" w:customStyle="1" w:styleId="1fff">
    <w:name w:val="Маркированный список1"/>
    <w:basedOn w:val="a"/>
    <w:pPr>
      <w:tabs>
        <w:tab w:val="left" w:pos="3240"/>
        <w:tab w:val="left" w:pos="9356"/>
      </w:tabs>
      <w:jc w:val="both"/>
    </w:pPr>
    <w:rPr>
      <w:szCs w:val="26"/>
    </w:rPr>
  </w:style>
  <w:style w:type="paragraph" w:customStyle="1" w:styleId="1fff0">
    <w:name w:val="Схема документа1"/>
    <w:basedOn w:val="a"/>
    <w:pPr>
      <w:shd w:val="clear" w:color="auto" w:fill="000080"/>
    </w:pPr>
    <w:rPr>
      <w:rFonts w:ascii="Tahoma" w:hAnsi="Tahoma" w:cs="Tahoma"/>
      <w:sz w:val="20"/>
      <w:szCs w:val="20"/>
    </w:rPr>
  </w:style>
  <w:style w:type="paragraph" w:customStyle="1" w:styleId="1fff1">
    <w:name w:val="Текст примечания1"/>
    <w:basedOn w:val="a"/>
    <w:rPr>
      <w:sz w:val="20"/>
      <w:szCs w:val="20"/>
    </w:rPr>
  </w:style>
  <w:style w:type="paragraph" w:customStyle="1" w:styleId="1fff2">
    <w:name w:val="Красная строка1"/>
    <w:basedOn w:val="aff6"/>
    <w:pPr>
      <w:spacing w:after="120"/>
      <w:ind w:firstLine="210"/>
      <w:jc w:val="left"/>
    </w:pPr>
    <w:rPr>
      <w:szCs w:val="24"/>
    </w:rPr>
  </w:style>
  <w:style w:type="paragraph" w:customStyle="1" w:styleId="217">
    <w:name w:val="Красная строка 21"/>
    <w:basedOn w:val="aff9"/>
    <w:pPr>
      <w:spacing w:after="120"/>
      <w:ind w:left="283" w:firstLine="210"/>
      <w:jc w:val="left"/>
    </w:pPr>
    <w:rPr>
      <w:szCs w:val="24"/>
    </w:rPr>
  </w:style>
  <w:style w:type="paragraph" w:customStyle="1" w:styleId="2fc">
    <w:name w:val="Текст2"/>
    <w:basedOn w:val="a"/>
    <w:rPr>
      <w:rFonts w:ascii="Courier New" w:hAnsi="Courier New" w:cs="Courier New"/>
      <w:sz w:val="20"/>
      <w:szCs w:val="20"/>
    </w:rPr>
  </w:style>
  <w:style w:type="paragraph" w:customStyle="1" w:styleId="318">
    <w:name w:val="Маркированный список 31"/>
    <w:basedOn w:val="a"/>
    <w:pPr>
      <w:ind w:left="849" w:hanging="283"/>
    </w:pPr>
  </w:style>
  <w:style w:type="paragraph" w:customStyle="1" w:styleId="218">
    <w:name w:val="Маркированный список 21"/>
    <w:basedOn w:val="a"/>
    <w:pPr>
      <w:tabs>
        <w:tab w:val="left" w:pos="643"/>
      </w:tabs>
      <w:ind w:left="643" w:hanging="360"/>
    </w:pPr>
  </w:style>
  <w:style w:type="paragraph" w:customStyle="1" w:styleId="1fff3">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styleId="1fff4">
    <w:name w:val="index 1"/>
    <w:basedOn w:val="a"/>
    <w:next w:val="a"/>
    <w:pPr>
      <w:ind w:left="220" w:hanging="220"/>
    </w:pPr>
  </w:style>
  <w:style w:type="paragraph" w:customStyle="1" w:styleId="1fff5">
    <w:name w:val="Заголовок таблицы ссылок1"/>
    <w:basedOn w:val="1"/>
    <w:next w:val="a"/>
    <w:pPr>
      <w:keepLines/>
      <w:numPr>
        <w:numId w:val="0"/>
      </w:numPr>
      <w:spacing w:before="480" w:line="276" w:lineRule="auto"/>
      <w:ind w:right="-98"/>
      <w:outlineLvl w:val="9"/>
    </w:pPr>
    <w:rPr>
      <w:rFonts w:ascii="Cambria" w:hAnsi="Cambria" w:cs="Cambria"/>
      <w:b w:val="0"/>
      <w:color w:val="365F91"/>
    </w:rPr>
  </w:style>
  <w:style w:type="paragraph" w:customStyle="1" w:styleId="10">
    <w:name w:val="Нумерованный список1"/>
    <w:basedOn w:val="a"/>
    <w:pPr>
      <w:numPr>
        <w:numId w:val="10"/>
      </w:numPr>
      <w:jc w:val="left"/>
    </w:pPr>
    <w:rPr>
      <w:sz w:val="24"/>
    </w:rPr>
  </w:style>
  <w:style w:type="paragraph" w:customStyle="1" w:styleId="afffff3">
    <w:name w:val="Верхний колонтитул слева"/>
    <w:basedOn w:val="affc"/>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3643</Words>
  <Characters>20769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6</cp:revision>
  <cp:lastPrinted>2022-10-06T07:11:00Z</cp:lastPrinted>
  <dcterms:created xsi:type="dcterms:W3CDTF">2025-03-13T09:40:00Z</dcterms:created>
  <dcterms:modified xsi:type="dcterms:W3CDTF">2025-03-14T04:43:00Z</dcterms:modified>
</cp:coreProperties>
</file>