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5F2" w:rsidRPr="006F735A" w:rsidRDefault="00C125F2" w:rsidP="00C125F2">
      <w:pPr>
        <w:jc w:val="center"/>
      </w:pPr>
      <w:bookmarkStart w:id="0" w:name="_GoBack"/>
      <w:bookmarkEnd w:id="0"/>
      <w:r w:rsidRPr="006F735A">
        <w:t>Информационная система «Правовая помощь»</w:t>
      </w:r>
    </w:p>
    <w:p w:rsidR="0047685C" w:rsidRPr="006F735A" w:rsidRDefault="0047685C" w:rsidP="00D41B19">
      <w:pPr>
        <w:spacing w:after="0"/>
        <w:ind w:firstLine="567"/>
        <w:jc w:val="both"/>
      </w:pPr>
    </w:p>
    <w:p w:rsidR="00D41B19" w:rsidRDefault="00D41B19" w:rsidP="00D41B19">
      <w:pPr>
        <w:spacing w:after="0"/>
        <w:ind w:firstLine="567"/>
        <w:jc w:val="both"/>
      </w:pPr>
      <w:proofErr w:type="gramStart"/>
      <w:r w:rsidRPr="006F735A">
        <w:t>На основании распоряжения Правительства Российской Федерации</w:t>
      </w:r>
      <w:r>
        <w:t xml:space="preserve"> от 26 ноября 2021 года № 3340-р Минюстом России при участии МВД России и </w:t>
      </w:r>
      <w:proofErr w:type="spellStart"/>
      <w:r>
        <w:t>Минцифры</w:t>
      </w:r>
      <w:proofErr w:type="spellEnd"/>
      <w:r>
        <w:t xml:space="preserve"> России, а также органов исполнительной власти 10 субъектов Российской Федерации (Республики Татарстан, Краснодарского края, Кемеровской области – Кузбасса, Иркутской, Курской, Московской, Ростовской, Смоленской, Тамбовской и Ульяновской областей организована работа по повышению эффективности и качества предоставления гражданам бесплатной юридической помощи с применением</w:t>
      </w:r>
      <w:proofErr w:type="gramEnd"/>
      <w:r>
        <w:t xml:space="preserve"> электронных сервисов, а также доступности для граждан правовой информации.</w:t>
      </w:r>
    </w:p>
    <w:p w:rsidR="00D41B19" w:rsidRPr="00D41B19" w:rsidRDefault="00D41B19" w:rsidP="00D41B19">
      <w:pPr>
        <w:spacing w:after="0"/>
        <w:ind w:firstLine="567"/>
        <w:jc w:val="both"/>
      </w:pPr>
      <w:proofErr w:type="gramStart"/>
      <w:r>
        <w:t>С 20 декабря 2022 года Минюстом России начата эксплуатация информационной системы «Правовая помощь» (далее – ИС «Правовая помощь»), с</w:t>
      </w:r>
      <w:r w:rsidRPr="00D41B19">
        <w:t xml:space="preserve">оздание </w:t>
      </w:r>
      <w:r>
        <w:t xml:space="preserve">которой </w:t>
      </w:r>
      <w:r w:rsidRPr="00D41B19">
        <w:t>позволит обеспечить повышение доступности бесплатной юридической помощи, предоставление гражданам единого цифрового пространства для правового информирования, правового просвещения и предоставления населению равного доступа к квалифицированной бесплатной юридической помощи, а также минимизировать случаи предоставления некачественной юридической помощи.</w:t>
      </w:r>
      <w:proofErr w:type="gramEnd"/>
    </w:p>
    <w:p w:rsidR="00D41B19" w:rsidRDefault="00D41B19" w:rsidP="00D41B19">
      <w:pPr>
        <w:spacing w:after="0"/>
        <w:ind w:firstLine="567"/>
        <w:jc w:val="both"/>
      </w:pPr>
      <w:r>
        <w:t xml:space="preserve">Одним из основных компонентов ИС «Правовая помощь» является государственная платформа бесплатной юридической помощи Минюста России </w:t>
      </w:r>
      <w:r w:rsidR="006F735A">
        <w:t>«</w:t>
      </w:r>
      <w:r>
        <w:t>ВПРАВЕ</w:t>
      </w:r>
      <w:proofErr w:type="gramStart"/>
      <w:r>
        <w:t>.Р</w:t>
      </w:r>
      <w:proofErr w:type="gramEnd"/>
      <w:r>
        <w:t>Ф</w:t>
      </w:r>
      <w:r w:rsidR="006F735A">
        <w:t>»</w:t>
      </w:r>
      <w:r>
        <w:t xml:space="preserve">, позволяющая всем посетителям получать систематизированную и доступную правовую информацию по наиболее востребованным жизненным ситуациям. </w:t>
      </w:r>
    </w:p>
    <w:p w:rsidR="0047685C" w:rsidRDefault="00913A21" w:rsidP="00D41B19">
      <w:pPr>
        <w:spacing w:after="0"/>
        <w:ind w:firstLine="567"/>
        <w:jc w:val="both"/>
      </w:pPr>
      <w:r>
        <w:t>Г</w:t>
      </w:r>
      <w:r w:rsidR="00D41B19">
        <w:t>раждане, проживающие на территориях субъектов РФ –</w:t>
      </w:r>
      <w:r>
        <w:t xml:space="preserve"> </w:t>
      </w:r>
      <w:r w:rsidR="00D41B19">
        <w:t>участников эксперимента и имеющие право на получение бесплатной юридической помощи, могут воспользоваться сервисом онлайн-записи на прием в государственные юридические бюро. Для этих целей реализована возможность авторизации граждан посредством личного кабинета Единого портала государственных и муниципальных услуг (функций).</w:t>
      </w:r>
    </w:p>
    <w:p w:rsidR="006F735A" w:rsidRDefault="006F735A" w:rsidP="006F735A">
      <w:pPr>
        <w:pStyle w:val="Con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Кузбассе работу в информационной системе осуществляет государственное казенное учреждение «Государственное юридическое бюро Кузбасса».</w:t>
      </w:r>
    </w:p>
    <w:p w:rsidR="00796CBB" w:rsidRPr="00D41B19" w:rsidRDefault="00796CBB" w:rsidP="00D41B19">
      <w:pPr>
        <w:spacing w:after="0"/>
        <w:ind w:firstLine="567"/>
        <w:jc w:val="both"/>
      </w:pPr>
      <w:r w:rsidRPr="00D41B19">
        <w:t xml:space="preserve">Благодаря </w:t>
      </w:r>
      <w:r w:rsidR="006F735A">
        <w:t>ИС «Правовая помощь</w:t>
      </w:r>
      <w:r w:rsidR="006F735A" w:rsidRPr="006F735A">
        <w:t>»</w:t>
      </w:r>
      <w:r w:rsidRPr="006F735A">
        <w:t>,</w:t>
      </w:r>
      <w:r w:rsidRPr="00D41B19">
        <w:t xml:space="preserve"> ещё больше граждан смогут реализовать своё право на получение гарантированной квалифицированной</w:t>
      </w:r>
      <w:r w:rsidR="00C125F2" w:rsidRPr="00D41B19">
        <w:t xml:space="preserve"> бесплатной юридической помощи </w:t>
      </w:r>
      <w:r w:rsidRPr="00D41B19">
        <w:t>от надежного поставщика юридических услуг – государственного казенного учреждения «Государственное юридическое бюро Кузбасса»</w:t>
      </w:r>
      <w:r w:rsidR="00E2306A" w:rsidRPr="00D41B19">
        <w:t xml:space="preserve"> </w:t>
      </w:r>
      <w:r w:rsidR="00E2306A" w:rsidRPr="006F735A">
        <w:t>(далее – ГКУ «</w:t>
      </w:r>
      <w:proofErr w:type="spellStart"/>
      <w:r w:rsidR="00E2306A" w:rsidRPr="006F735A">
        <w:t>Госюрбюро</w:t>
      </w:r>
      <w:proofErr w:type="spellEnd"/>
      <w:r w:rsidR="00E2306A" w:rsidRPr="006F735A">
        <w:t>»</w:t>
      </w:r>
      <w:r w:rsidR="009913E9" w:rsidRPr="006F735A">
        <w:t>)</w:t>
      </w:r>
      <w:r w:rsidRPr="006F735A">
        <w:t>.</w:t>
      </w:r>
    </w:p>
    <w:p w:rsidR="00ED0A80" w:rsidRPr="00D41B19" w:rsidRDefault="00066397" w:rsidP="00D41B19">
      <w:pPr>
        <w:spacing w:after="0"/>
        <w:ind w:firstLine="567"/>
        <w:jc w:val="both"/>
      </w:pPr>
      <w:proofErr w:type="spellStart"/>
      <w:r w:rsidRPr="00D41B19">
        <w:t>Кузбассовцам</w:t>
      </w:r>
      <w:proofErr w:type="spellEnd"/>
      <w:r w:rsidRPr="00D41B19">
        <w:t xml:space="preserve"> напоминаем, что </w:t>
      </w:r>
      <w:r w:rsidR="009913E9" w:rsidRPr="006F735A">
        <w:t>ГКУ «</w:t>
      </w:r>
      <w:proofErr w:type="spellStart"/>
      <w:r w:rsidR="009913E9" w:rsidRPr="006F735A">
        <w:t>Госюрбюро</w:t>
      </w:r>
      <w:proofErr w:type="spellEnd"/>
      <w:r w:rsidR="009913E9" w:rsidRPr="006F735A">
        <w:t>»</w:t>
      </w:r>
      <w:r w:rsidR="006B49EE" w:rsidRPr="00D41B19">
        <w:t xml:space="preserve"> </w:t>
      </w:r>
      <w:r w:rsidR="006C1FCC" w:rsidRPr="00D41B19">
        <w:t>находится</w:t>
      </w:r>
      <w:r w:rsidR="00ED0A80" w:rsidRPr="00D41B19">
        <w:t>:</w:t>
      </w:r>
    </w:p>
    <w:p w:rsidR="00C659BA" w:rsidRPr="00D41B19" w:rsidRDefault="006C1FCC" w:rsidP="00D41B19">
      <w:pPr>
        <w:spacing w:after="0"/>
        <w:ind w:firstLine="142"/>
        <w:jc w:val="both"/>
      </w:pPr>
      <w:r w:rsidRPr="00D41B19">
        <w:t xml:space="preserve">в </w:t>
      </w:r>
      <w:r w:rsidR="00C659BA" w:rsidRPr="00D41B19">
        <w:t xml:space="preserve">городе </w:t>
      </w:r>
      <w:r w:rsidRPr="00D41B19">
        <w:t>Кемерово</w:t>
      </w:r>
      <w:r w:rsidR="00F851D4" w:rsidRPr="00D41B19">
        <w:t xml:space="preserve"> по адр</w:t>
      </w:r>
      <w:r w:rsidR="008D24EE" w:rsidRPr="00D41B19">
        <w:t xml:space="preserve">есу: пр. Советский, 56, </w:t>
      </w:r>
      <w:proofErr w:type="spellStart"/>
      <w:r w:rsidR="008D24EE" w:rsidRPr="00D41B19">
        <w:t>каб</w:t>
      </w:r>
      <w:proofErr w:type="spellEnd"/>
      <w:r w:rsidR="008D24EE" w:rsidRPr="00D41B19">
        <w:t>. 232</w:t>
      </w:r>
      <w:r w:rsidR="00C659BA" w:rsidRPr="00D41B19">
        <w:t>, телефон 8 (3842) 55-82-52</w:t>
      </w:r>
      <w:r w:rsidR="008D24EE" w:rsidRPr="00D41B19">
        <w:t>,</w:t>
      </w:r>
    </w:p>
    <w:p w:rsidR="00BD23EA" w:rsidRPr="00D41B19" w:rsidRDefault="008D24EE" w:rsidP="00D41B19">
      <w:pPr>
        <w:spacing w:after="0"/>
        <w:ind w:firstLine="142"/>
        <w:jc w:val="both"/>
      </w:pPr>
      <w:r w:rsidRPr="00D41B19">
        <w:t xml:space="preserve">в </w:t>
      </w:r>
      <w:r w:rsidR="00C659BA" w:rsidRPr="00D41B19">
        <w:t xml:space="preserve">городе </w:t>
      </w:r>
      <w:r w:rsidRPr="00D41B19">
        <w:t xml:space="preserve">Новокузнецке по адресу: пр. Металлургов, 44, </w:t>
      </w:r>
      <w:proofErr w:type="spellStart"/>
      <w:r w:rsidRPr="00D41B19">
        <w:t>каб</w:t>
      </w:r>
      <w:proofErr w:type="spellEnd"/>
      <w:r w:rsidRPr="00D41B19">
        <w:t>. 415</w:t>
      </w:r>
      <w:r w:rsidR="00C659BA" w:rsidRPr="00D41B19">
        <w:t>, телефон 8 (3843) 32-89-05</w:t>
      </w:r>
      <w:r w:rsidRPr="00D41B19">
        <w:t>.</w:t>
      </w:r>
    </w:p>
    <w:sectPr w:rsidR="00BD23EA" w:rsidRPr="00D41B19" w:rsidSect="006F735A">
      <w:pgSz w:w="11906" w:h="16838"/>
      <w:pgMar w:top="709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641"/>
    <w:rsid w:val="000223F7"/>
    <w:rsid w:val="00044A10"/>
    <w:rsid w:val="00066397"/>
    <w:rsid w:val="00067A08"/>
    <w:rsid w:val="000A15C0"/>
    <w:rsid w:val="000A4138"/>
    <w:rsid w:val="000B13F5"/>
    <w:rsid w:val="000C05A5"/>
    <w:rsid w:val="000E7724"/>
    <w:rsid w:val="000F3904"/>
    <w:rsid w:val="00113A2D"/>
    <w:rsid w:val="001756B6"/>
    <w:rsid w:val="001D2F88"/>
    <w:rsid w:val="001E41AD"/>
    <w:rsid w:val="00201084"/>
    <w:rsid w:val="002476B7"/>
    <w:rsid w:val="002820C4"/>
    <w:rsid w:val="002831A5"/>
    <w:rsid w:val="002836C9"/>
    <w:rsid w:val="00296CF3"/>
    <w:rsid w:val="002A280B"/>
    <w:rsid w:val="002F7A9C"/>
    <w:rsid w:val="00320493"/>
    <w:rsid w:val="00357EF3"/>
    <w:rsid w:val="003A0DE0"/>
    <w:rsid w:val="00436A26"/>
    <w:rsid w:val="00446117"/>
    <w:rsid w:val="004510FE"/>
    <w:rsid w:val="004717AF"/>
    <w:rsid w:val="0047685C"/>
    <w:rsid w:val="004B3FD3"/>
    <w:rsid w:val="004C5070"/>
    <w:rsid w:val="0060228C"/>
    <w:rsid w:val="00634F7F"/>
    <w:rsid w:val="00661E78"/>
    <w:rsid w:val="00693A0A"/>
    <w:rsid w:val="006A1194"/>
    <w:rsid w:val="006B49EE"/>
    <w:rsid w:val="006C1FCC"/>
    <w:rsid w:val="006F735A"/>
    <w:rsid w:val="007063A3"/>
    <w:rsid w:val="00735EBB"/>
    <w:rsid w:val="0075026D"/>
    <w:rsid w:val="00787641"/>
    <w:rsid w:val="00792CF8"/>
    <w:rsid w:val="00796CBB"/>
    <w:rsid w:val="00843036"/>
    <w:rsid w:val="008D24EE"/>
    <w:rsid w:val="00913A21"/>
    <w:rsid w:val="00926552"/>
    <w:rsid w:val="00983D64"/>
    <w:rsid w:val="009913E9"/>
    <w:rsid w:val="009B4E70"/>
    <w:rsid w:val="009C658A"/>
    <w:rsid w:val="009C6F37"/>
    <w:rsid w:val="00A824F9"/>
    <w:rsid w:val="00A9060D"/>
    <w:rsid w:val="00A9544A"/>
    <w:rsid w:val="00A95A65"/>
    <w:rsid w:val="00AC3360"/>
    <w:rsid w:val="00AE29A4"/>
    <w:rsid w:val="00B0731A"/>
    <w:rsid w:val="00B31055"/>
    <w:rsid w:val="00BD23EA"/>
    <w:rsid w:val="00C125F2"/>
    <w:rsid w:val="00C37AEC"/>
    <w:rsid w:val="00C659BA"/>
    <w:rsid w:val="00D41B19"/>
    <w:rsid w:val="00D501D0"/>
    <w:rsid w:val="00D6233F"/>
    <w:rsid w:val="00D84F18"/>
    <w:rsid w:val="00DD19AF"/>
    <w:rsid w:val="00E068B4"/>
    <w:rsid w:val="00E2306A"/>
    <w:rsid w:val="00E31B7E"/>
    <w:rsid w:val="00E33A24"/>
    <w:rsid w:val="00E34DA5"/>
    <w:rsid w:val="00E90EA0"/>
    <w:rsid w:val="00ED0A80"/>
    <w:rsid w:val="00EF7831"/>
    <w:rsid w:val="00F16008"/>
    <w:rsid w:val="00F82642"/>
    <w:rsid w:val="00F8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24EE"/>
    <w:rPr>
      <w:rFonts w:ascii="Segoe UI" w:hAnsi="Segoe UI" w:cs="Segoe UI"/>
      <w:sz w:val="18"/>
      <w:szCs w:val="18"/>
    </w:rPr>
  </w:style>
  <w:style w:type="paragraph" w:customStyle="1" w:styleId="ConsNormal">
    <w:name w:val="ConsNormal"/>
    <w:qFormat/>
    <w:rsid w:val="006F735A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24EE"/>
    <w:rPr>
      <w:rFonts w:ascii="Segoe UI" w:hAnsi="Segoe UI" w:cs="Segoe UI"/>
      <w:sz w:val="18"/>
      <w:szCs w:val="18"/>
    </w:rPr>
  </w:style>
  <w:style w:type="paragraph" w:customStyle="1" w:styleId="ConsNormal">
    <w:name w:val="ConsNormal"/>
    <w:qFormat/>
    <w:rsid w:val="006F735A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Пыхтина Ирина Сергеевна</cp:lastModifiedBy>
  <cp:revision>2</cp:revision>
  <cp:lastPrinted>2023-09-07T13:37:00Z</cp:lastPrinted>
  <dcterms:created xsi:type="dcterms:W3CDTF">2023-09-12T07:50:00Z</dcterms:created>
  <dcterms:modified xsi:type="dcterms:W3CDTF">2023-09-12T07:50:00Z</dcterms:modified>
</cp:coreProperties>
</file>