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Список</w:t>
      </w:r>
    </w:p>
    <w:p>
      <w:pPr>
        <w:pStyle w:val="Normal"/>
        <w:shd w:fill="FFFFFF" w:val="clear"/>
        <w:jc w:val="center"/>
        <w:textAlignment w:val="baseline"/>
        <w:rPr>
          <w:kern w:val="2"/>
          <w:lang w:eastAsia="ar-SA"/>
        </w:rPr>
      </w:pPr>
      <w:r>
        <w:rPr/>
        <w:t xml:space="preserve">лиц, участвовавших </w:t>
      </w:r>
      <w:r>
        <w:rPr>
          <w:kern w:val="2"/>
          <w:lang w:eastAsia="ar-SA"/>
        </w:rPr>
        <w:t>в мероприятиях по определению численности</w:t>
      </w:r>
    </w:p>
    <w:p>
      <w:pPr>
        <w:pStyle w:val="Normal"/>
        <w:shd w:fill="FFFFFF" w:val="clear"/>
        <w:textAlignment w:val="baseline"/>
        <w:rPr>
          <w:kern w:val="2"/>
          <w:lang w:eastAsia="ar-SA"/>
        </w:rPr>
      </w:pPr>
      <w:r>
        <w:rPr>
          <w:kern w:val="2"/>
          <w:lang w:eastAsia="ar-SA"/>
        </w:rPr>
        <w:t xml:space="preserve">                     </w:t>
      </w:r>
      <w:r>
        <w:rPr>
          <w:kern w:val="2"/>
          <w:lang w:eastAsia="ar-SA"/>
        </w:rPr>
        <w:t>охотничьих ресурсов, по регулированию численности охотничьих ресурсов,</w:t>
      </w:r>
    </w:p>
    <w:p>
      <w:pPr>
        <w:pStyle w:val="Normal"/>
        <w:shd w:fill="FFFFFF" w:val="clear"/>
        <w:jc w:val="center"/>
        <w:textAlignment w:val="baseline"/>
        <w:rPr>
          <w:kern w:val="2"/>
          <w:lang w:eastAsia="ar-SA"/>
        </w:rPr>
      </w:pPr>
      <w:r>
        <w:rPr>
          <w:kern w:val="2"/>
          <w:lang w:eastAsia="ar-SA"/>
        </w:rPr>
        <w:t>по сохранению охотничьих ресурсов и среды их обитания, по поддержанию</w:t>
      </w:r>
    </w:p>
    <w:p>
      <w:pPr>
        <w:pStyle w:val="Normal"/>
        <w:shd w:fill="FFFFFF" w:val="clear"/>
        <w:jc w:val="center"/>
        <w:textAlignment w:val="baseline"/>
        <w:rPr>
          <w:kern w:val="2"/>
          <w:lang w:eastAsia="ar-SA"/>
        </w:rPr>
      </w:pPr>
      <w:r>
        <w:rPr>
          <w:kern w:val="2"/>
          <w:lang w:eastAsia="ar-SA"/>
        </w:rPr>
        <w:t xml:space="preserve">  </w:t>
      </w:r>
      <w:r>
        <w:rPr>
          <w:kern w:val="2"/>
          <w:lang w:eastAsia="ar-SA"/>
        </w:rPr>
        <w:t>и увеличению численности охотничьих ресурсов в общедоступных</w:t>
      </w:r>
    </w:p>
    <w:p>
      <w:pPr>
        <w:pStyle w:val="Normal"/>
        <w:shd w:fill="FFFFFF" w:val="clear"/>
        <w:jc w:val="center"/>
        <w:textAlignment w:val="baseline"/>
        <w:rPr>
          <w:kern w:val="2"/>
          <w:lang w:eastAsia="ar-SA"/>
        </w:rPr>
      </w:pPr>
      <w:r>
        <w:rPr>
          <w:kern w:val="2"/>
          <w:lang w:eastAsia="ar-SA"/>
        </w:rPr>
        <w:t xml:space="preserve"> </w:t>
      </w:r>
      <w:r>
        <w:rPr>
          <w:kern w:val="2"/>
          <w:lang w:eastAsia="ar-SA"/>
        </w:rPr>
        <w:t>охотничьих угодьях (ООУ) на территории Кемеровской области – Кузбасса</w:t>
      </w:r>
    </w:p>
    <w:p>
      <w:pPr>
        <w:pStyle w:val="Normal"/>
        <w:shd w:fill="FFFFFF" w:val="clear"/>
        <w:jc w:val="center"/>
        <w:textAlignment w:val="baseline"/>
        <w:rPr>
          <w:kern w:val="2"/>
          <w:sz w:val="26"/>
          <w:szCs w:val="26"/>
          <w:lang w:eastAsia="ar-SA"/>
        </w:rPr>
      </w:pPr>
      <w:r>
        <w:rPr>
          <w:kern w:val="2"/>
          <w:lang w:eastAsia="ar-SA"/>
        </w:rPr>
        <w:t>в 2026 году.</w:t>
      </w:r>
    </w:p>
    <w:p>
      <w:pPr>
        <w:pStyle w:val="Normal"/>
        <w:jc w:val="center"/>
        <w:rPr>
          <w:kern w:val="2"/>
          <w:sz w:val="26"/>
          <w:szCs w:val="26"/>
          <w:lang w:eastAsia="ar-SA"/>
        </w:rPr>
      </w:pPr>
      <w:r>
        <w:rPr>
          <w:kern w:val="2"/>
          <w:sz w:val="26"/>
          <w:szCs w:val="26"/>
          <w:lang w:eastAsia="ar-SA"/>
        </w:rPr>
      </w:r>
    </w:p>
    <w:tbl>
      <w:tblPr>
        <w:tblW w:w="985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842"/>
        <w:gridCol w:w="2268"/>
        <w:gridCol w:w="1560"/>
        <w:gridCol w:w="3602"/>
      </w:tblGrid>
      <w:tr>
        <w:trPr/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ФИО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Почтовый адрес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-108"/>
              <w:jc w:val="center"/>
              <w:rPr/>
            </w:pPr>
            <w:r>
              <w:rPr/>
              <w:t>Данные охотничьего билета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Сведения о выполненном мероприятии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Кудринский Михаил Тимофеевич</w:t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 xml:space="preserve">Кемеровская область, Тяжинский муниципальный округ, 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с. Преображенка, ул. Октябрьская, 83-2.</w:t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42 0002929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19.08.2011г</w:t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 Выкладка высококачественного сена в период с декабря по март в ООУ Тяжинского муниципального округа. (косуля)</w:t>
            </w:r>
          </w:p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2. Обустройство солонцов, в том числе заполнение их солью в весенне-летний период в ООУ Тяжинского муниципального округа. (лось)</w:t>
            </w:r>
          </w:p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3. Обустройство солонцов, в том числе заполнение их солью в весенне-летний период в ООУ Тисульского муниципального округа. (марал)</w:t>
            </w:r>
          </w:p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4. Проведение зимнего маршрутного учета в ООУ Тисульского муниципального округа. (медведь, весна 27г.)</w:t>
            </w:r>
          </w:p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5. Проведение учета численности бурого медведя на пробных площадках в ООУ Тисульского муниципального округа.</w:t>
            </w:r>
          </w:p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Сергеев Михаил Никифорович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г. Кемерово, ул. Свободы, 15-73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42 0004256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10.08.2011г.</w:t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 Проведение зимнего маршрутного учета в ООУ Тисульского муниципального округа. (косуля)</w:t>
            </w:r>
          </w:p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2. Обустройство солонцов, в том числе заполнение их солью в весенне-летний период в ООУ Тисульского муниципального округа. (марал)</w:t>
            </w:r>
          </w:p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Григорьев Владимир Владимирович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 xml:space="preserve"> </w:t>
            </w:r>
            <w:r>
              <w:rPr/>
              <w:t>г. Новокузнецк, ул. Ермакова, 12-74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42 0002325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05.07.2011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1.Проведение зимнего маршрутного учета в ООУ Новокузнецкого муниципального округа. (лось Томский)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Краснов Олег Аркадьевич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Кемеровская область, Кемеровский муниципальный округ, д. Сухово, Сиреневый б-р, д.3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42 0005408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11.08.2011г.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1.Проведение зимнего маршрутного учета в ООУ Юргинского муниципального округа. (косуля)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Петров Андрей Владимирович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г. Кемерово,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 xml:space="preserve">ул. Севастопольская, 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д. 4 кв. 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42 0059371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16.11.2016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1.Обустройство солонцов, в том числе заполнение их солью, выкладка сена, зерносмеси, веников в ООУ Кемеровского муниципального округа. (медведь)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Петрушкин Александр Николаевич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 xml:space="preserve">г. Кемерово, 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ул. 40 лет Октября, д. 20 кв.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42 0027371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04.05.2012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 Обустройство солонцов, в том числе заполнение их солью, выкладка сена, зерносмеси, веников в ООУ Кемеровского муниципального округа. (косуля)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7.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Строганов Виктор Петрович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 xml:space="preserve">Кемеровская область, Кемеровский муниципальный округ, п. Звёздный, ул. Школьная, 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д.3 кв. 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42 0044817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03.01.2013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 Обустройство солонцов, в том числе заполнение их солью, выкладка сена, зерносмеси, веников в ООУ Кемеровского муниципального округа. (косуля)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Гордиенко Андрей Владимирович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 xml:space="preserve">г. Кемерово 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 xml:space="preserve">пр. Притомский, 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д. 13. кв. 148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42 0041468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08.11.2022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 Обустройство солонцов, в том числе заполнение их солью, выкладка сена, зерносмеси, веников в ООУ Кемеровского муниципального округа. (лось)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Куксин Алексей Евгеньевич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 xml:space="preserve">Алтайский край, Каменский район, г. Камень-на-Оби, пер. Кузнецова, 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д.6 кв. 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22 064827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03.06.2019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 Обустройство солонцов, в том числе заполнение их солью, выкладка сена, зерносмеси, веников в ООУ Кемеровского муниципального округа. (медведь)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10.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Артамошкин Василий Николаевич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г. Кемерово, бульвар Осенний,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д.1 кв.52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42 0012200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26.10.2011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 Обустройство солонцов, в том числе заполнение их солью, выкладка сена, зерносмеси, веников в ООУ Кемеровского муниципального округа. (косуля)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11.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Ивлев Вадим Сергеевич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г. Кемерово, </w:t>
            </w:r>
          </w:p>
          <w:p>
            <w:pPr>
              <w:pStyle w:val="Normal"/>
              <w:rPr/>
            </w:pPr>
            <w:r>
              <w:rPr/>
              <w:t xml:space="preserve">пр. Шахтёров, </w:t>
            </w:r>
          </w:p>
          <w:p>
            <w:pPr>
              <w:pStyle w:val="Normal"/>
              <w:rPr/>
            </w:pPr>
            <w:r>
              <w:rPr/>
              <w:t>д. 72А, кв. 123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42 0032765</w:t>
            </w:r>
          </w:p>
          <w:p>
            <w:pPr>
              <w:pStyle w:val="Normal"/>
              <w:rPr/>
            </w:pPr>
            <w:r>
              <w:rPr/>
              <w:t>15.08.2012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 Обустройство солонцов, в том числе заполнение их солью, выкладка сена, зерносмеси, веников в ООУ Кемеровского муниципального округа. (медведь)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12.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Патрин Александр Петрович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г. Кемерово, </w:t>
            </w:r>
          </w:p>
          <w:p>
            <w:pPr>
              <w:pStyle w:val="Normal"/>
              <w:rPr/>
            </w:pPr>
            <w:r>
              <w:rPr/>
              <w:t xml:space="preserve">пр. Шахтёров, </w:t>
            </w:r>
          </w:p>
          <w:p>
            <w:pPr>
              <w:pStyle w:val="Normal"/>
              <w:rPr/>
            </w:pPr>
            <w:r>
              <w:rPr/>
              <w:t>д. 93 кв.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42 0048658</w:t>
            </w:r>
          </w:p>
          <w:p>
            <w:pPr>
              <w:pStyle w:val="Normal"/>
              <w:rPr/>
            </w:pPr>
            <w:r>
              <w:rPr/>
              <w:t>17.12.2014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 Обустройство солонцов, в том числе заполнение их солью, выкладка сена, зерносмеси, веников в ООУ Кемеровского муниципального округа. (медведь)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13.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Смирнов Олег Евгеньевич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 xml:space="preserve">г. Кемерово, 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ул. Инициативная, д. 33 кв. 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42 0043423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30.08.2013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 Обустройство солонцов, в том числе заполнение их солью, выкладка высококачественного сена в весенне-летний период в ООУ Юргинского муниципального округа. (косуля)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14.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Плохих Олег Петрович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Кемеровская область, пгт. Тяжинский ул. Горького, 40А,</w:t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42 0002868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08.07.2011г.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1.Проведение зимнего маршрутного учета в ООУ Тяжинского муниципального округа. (косуля)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15.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Сергеев Сергей Сергеевич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 xml:space="preserve">Кемеровская область, пгт. Тяжинский, 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 xml:space="preserve">ул. Тельмана, 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д. 4, кв 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42 0002852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04,07,2011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1.Проведение зимнего маршрутного учета в ООУ Тяжинского муниципального округа. (косуля)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16.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Прохоренко Андрей Михайлович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Кемеровская область,пгт. Тяжинский, ул. Столярная, 49-17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42 0004996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27.09.2011г.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1.Проведение зимнего маршрутного учета в ООУ Тяжинского муниципального округа. (косуля)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17.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Музылев Александр Геннадьевич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Кемеровская область,пгт. Тяжинский, пер. Калинина, 10-2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24 012779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06.12.2012г.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1.Проведение зимнего маршрутного учета в ООУ Тяжинского муниципального округа. (косуля)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18.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Вопиловский Анатолий Анатольевич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г. Новокузнецк, ул. Курако, 21-47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42 0002584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15.08.2011г.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1.Проведение зимнего маршрутного учета в ООУ Новокузнецкого муниципального округа. (медведь Бенжереп)</w:t>
            </w:r>
          </w:p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2.Обустройство солонцов и заполнение их солью 10 шт. (лось Бенжереп)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Плотников Константин Леонидович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г. Новокузнецк, ул. Дузенко, 21-34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42 0063680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29.10.2018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1.Проведение зимнего маршрутного учета в ООУ Новокузнецкого муниципального округа.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20.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Алтынцев Максим Васильевич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Кемеровская область, Новокузнецкий МО, с. Куртуково, ул. Лесная, 1А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42 0030642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06.08.2012г.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1.Проведение зимнего маршрутного учета в ООУ Новокузнецкого муниципального округа.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21.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Григорьев Владимир Владимирович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Кемеровская область, Новокузнецкий МО, пос. Усть-Аскаралы, ул. Центральная 17-1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42 0002325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05.07.2011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1.Проведение зимнего маршрутного учета в ООУ Новокузнецкого муниципального округа. (медведь, весна Томский)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22.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Мизгирёв Евгений Викторович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Кемеровская область, г. Юрга, ул. Майская, д. 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42 0029497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29.06.2012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1.Проведение зимнего маршрутного учета в ООУ Юргинского муниципального округа. (косуля)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23.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Хачатрян Айк Ашотович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г. Новокузнецк, пр-кт Авиаторов, 103-132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42 0070579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08.09.2022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2.Обустройство солонцов и заполнение их солью 10 шт. Новокузнецкий МО (лось Бенжереп)</w:t>
            </w:r>
          </w:p>
        </w:tc>
      </w:tr>
      <w:tr>
        <w:trPr>
          <w:trHeight w:val="454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24.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Жилинков Алексей Владимирович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г. Кемерово, пр. Химиков, 43-68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42 0000342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29.07.2011г.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1.Обустройство солонцов и заполнение их солью 10 цнт. Тисульский МО. (марал на пантах 27 год)</w:t>
            </w:r>
          </w:p>
          <w:p>
            <w:pPr>
              <w:pStyle w:val="Normal"/>
              <w:spacing w:lineRule="auto" w:line="276"/>
              <w:ind w:left="-108" w:right="0"/>
              <w:rPr/>
            </w:pPr>
            <w:r>
              <w:rPr/>
              <w:t>2.Обустройство солонцов и заполнение их солью 10 цнт. Тисульский МО. (марал осень 26 год)</w:t>
            </w:r>
          </w:p>
        </w:tc>
      </w:tr>
    </w:tbl>
    <w:p>
      <w:pPr>
        <w:pStyle w:val="Normal"/>
        <w:spacing w:lineRule="auto" w:line="276"/>
        <w:rPr>
          <w:sz w:val="28"/>
        </w:rPr>
      </w:pPr>
      <w:r>
        <w:rPr>
          <w:sz w:val="28"/>
        </w:rPr>
      </w:r>
    </w:p>
    <w:sectPr>
      <w:type w:val="nextPage"/>
      <w:pgSz w:w="11906" w:h="16838"/>
      <w:pgMar w:left="1620" w:right="746" w:gutter="0" w:header="0" w:top="426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verflowPunct w:val="false"/>
      <w:autoSpaceDE w:val="false"/>
      <w:jc w:val="center"/>
      <w:textAlignment w:val="baseline"/>
      <w:outlineLvl w:val="1"/>
    </w:pPr>
    <w:rPr>
      <w:rFonts w:ascii="Arial" w:hAnsi="Arial" w:cs="Arial"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sz w:val="28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WW8Num21z0">
    <w:name w:val="WW8Num21z0"/>
    <w:qFormat/>
    <w:rPr/>
  </w:style>
  <w:style w:type="character" w:styleId="WW8Num22z0">
    <w:name w:val="WW8Num22z0"/>
    <w:qFormat/>
    <w:rPr/>
  </w:style>
  <w:style w:type="character" w:styleId="WW8Num23z0">
    <w:name w:val="WW8Num23z0"/>
    <w:qFormat/>
    <w:rPr/>
  </w:style>
  <w:style w:type="character" w:styleId="WW8Num24z0">
    <w:name w:val="WW8Num24z0"/>
    <w:qFormat/>
    <w:rPr/>
  </w:style>
  <w:style w:type="character" w:styleId="WW8Num25z0">
    <w:name w:val="WW8Num25z0"/>
    <w:qFormat/>
    <w:rPr/>
  </w:style>
  <w:style w:type="character" w:styleId="WW8Num26z0">
    <w:name w:val="WW8Num26z0"/>
    <w:qFormat/>
    <w:rPr/>
  </w:style>
  <w:style w:type="character" w:styleId="WW8Num27z0">
    <w:name w:val="WW8Num27z0"/>
    <w:qFormat/>
    <w:rPr/>
  </w:style>
  <w:style w:type="character" w:styleId="WW8Num28z0">
    <w:name w:val="WW8Num28z0"/>
    <w:qFormat/>
    <w:rPr/>
  </w:style>
  <w:style w:type="character" w:styleId="WW8Num29z0">
    <w:name w:val="WW8Num29z0"/>
    <w:qFormat/>
    <w:rPr/>
  </w:style>
  <w:style w:type="character" w:styleId="WW8Num30z0">
    <w:name w:val="WW8Num30z0"/>
    <w:qFormat/>
    <w:rPr/>
  </w:style>
  <w:style w:type="character" w:styleId="WW8Num31z0">
    <w:name w:val="WW8Num31z0"/>
    <w:qFormat/>
    <w:rPr/>
  </w:style>
  <w:style w:type="character" w:styleId="WW8Num32z0">
    <w:name w:val="WW8Num32z0"/>
    <w:qFormat/>
    <w:rPr/>
  </w:style>
  <w:style w:type="character" w:styleId="WW8Num33z0">
    <w:name w:val="WW8Num33z0"/>
    <w:qFormat/>
    <w:rPr/>
  </w:style>
  <w:style w:type="character" w:styleId="WW8Num34z0">
    <w:name w:val="WW8Num34z0"/>
    <w:qFormat/>
    <w:rPr/>
  </w:style>
  <w:style w:type="character" w:styleId="Style9">
    <w:name w:val="Основной шрифт абзаца"/>
    <w:qFormat/>
    <w:rPr/>
  </w:style>
  <w:style w:type="paragraph" w:styleId="Style10">
    <w:name w:val="Заголовок"/>
    <w:basedOn w:val="Normal"/>
    <w:next w:val="BodyText"/>
    <w:qFormat/>
    <w:pPr>
      <w:spacing w:lineRule="auto" w:line="360" w:before="120" w:after="0"/>
      <w:ind w:hanging="0" w:left="0" w:right="4670"/>
      <w:jc w:val="center"/>
    </w:pPr>
    <w:rPr>
      <w:rFonts w:ascii="Arial" w:hAnsi="Arial" w:cs="Arial"/>
      <w:b/>
      <w:sz w:val="32"/>
      <w:szCs w:val="20"/>
    </w:rPr>
  </w:style>
  <w:style w:type="paragraph" w:styleId="BodyText">
    <w:name w:val="Body Text"/>
    <w:basedOn w:val="Normal"/>
    <w:pPr>
      <w:overflowPunct w:val="false"/>
      <w:autoSpaceDE w:val="false"/>
      <w:jc w:val="center"/>
      <w:textAlignment w:val="baseline"/>
    </w:pPr>
    <w:rPr>
      <w:b/>
      <w:bCs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2">
    <w:name w:val="Название объекта"/>
    <w:basedOn w:val="Normal"/>
    <w:next w:val="Normal"/>
    <w:qFormat/>
    <w:pPr>
      <w:spacing w:lineRule="auto" w:line="360"/>
      <w:jc w:val="center"/>
    </w:pPr>
    <w:rPr>
      <w:b/>
      <w:bCs/>
    </w:rPr>
  </w:style>
  <w:style w:type="paragraph" w:styleId="BodyTextIndent">
    <w:name w:val="Body Text Indent"/>
    <w:basedOn w:val="Normal"/>
    <w:pPr>
      <w:ind w:firstLine="720" w:left="0" w:right="0"/>
      <w:jc w:val="both"/>
    </w:pPr>
    <w:rPr>
      <w:rFonts w:ascii="Arial" w:hAnsi="Arial" w:cs="Arial"/>
    </w:rPr>
  </w:style>
  <w:style w:type="paragraph" w:styleId="2">
    <w:name w:val="Основной текст 2"/>
    <w:basedOn w:val="Normal"/>
    <w:qFormat/>
    <w:pPr>
      <w:jc w:val="both"/>
    </w:pPr>
    <w:rPr>
      <w:sz w:val="28"/>
    </w:rPr>
  </w:style>
  <w:style w:type="paragraph" w:styleId="21">
    <w:name w:val="Основной текст с отступом 2"/>
    <w:basedOn w:val="Normal"/>
    <w:qFormat/>
    <w:pPr>
      <w:ind w:firstLine="708" w:left="0" w:right="0"/>
      <w:jc w:val="both"/>
    </w:pPr>
    <w:rPr>
      <w:sz w:val="28"/>
    </w:rPr>
  </w:style>
  <w:style w:type="paragraph" w:styleId="3">
    <w:name w:val="Основной текст с отступом 3"/>
    <w:basedOn w:val="Normal"/>
    <w:qFormat/>
    <w:pPr>
      <w:ind w:hanging="360" w:left="360" w:right="0"/>
      <w:jc w:val="both"/>
    </w:pPr>
    <w:rPr>
      <w:sz w:val="28"/>
    </w:rPr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2307</TotalTime>
  <Application>LibreOffice/25.8.3.2$Linux_X86_64 LibreOffice_project/580$Build-2</Application>
  <AppVersion>15.0000</AppVersion>
  <Pages>4</Pages>
  <Words>850</Words>
  <Characters>5638</Characters>
  <CharactersWithSpaces>6374</CharactersWithSpaces>
  <Paragraphs>180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2005-12-23T17:28:00Z</dcterms:created>
  <dc:creator>павел</dc:creator>
  <dc:description/>
  <dc:language>ru-RU</dc:language>
  <cp:lastModifiedBy/>
  <cp:lastPrinted>2022-07-01T10:42:00Z</cp:lastPrinted>
  <dcterms:modified xsi:type="dcterms:W3CDTF">2026-07-31T11:04:34Z</dcterms:modified>
  <cp:revision>134</cp:revision>
  <dc:subject/>
  <dc:title> </dc:title>
</cp:coreProperties>
</file>